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8B" w:rsidRDefault="0091368B">
      <w:r w:rsidRPr="0091368B">
        <w:rPr>
          <w:noProof/>
          <w:lang w:eastAsia="en-GB"/>
        </w:rPr>
        <w:drawing>
          <wp:inline distT="0" distB="0" distL="0" distR="0">
            <wp:extent cx="5731510" cy="132331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2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8B" w:rsidRDefault="0091368B"/>
    <w:p w:rsidR="00585767" w:rsidRPr="0091368B" w:rsidRDefault="0091368B">
      <w:pPr>
        <w:rPr>
          <w:b/>
        </w:rPr>
      </w:pPr>
      <w:r w:rsidRPr="0091368B">
        <w:rPr>
          <w:b/>
        </w:rPr>
        <w:t>Report on 9</w:t>
      </w:r>
      <w:r w:rsidRPr="0091368B">
        <w:rPr>
          <w:b/>
          <w:vertAlign w:val="superscript"/>
        </w:rPr>
        <w:t>th</w:t>
      </w:r>
      <w:r w:rsidR="006A3D7B">
        <w:rPr>
          <w:b/>
        </w:rPr>
        <w:t xml:space="preserve"> International INP/APN</w:t>
      </w:r>
      <w:r w:rsidRPr="0091368B">
        <w:rPr>
          <w:b/>
        </w:rPr>
        <w:t>N Conference, 9</w:t>
      </w:r>
      <w:r w:rsidRPr="0091368B">
        <w:rPr>
          <w:b/>
          <w:vertAlign w:val="superscript"/>
        </w:rPr>
        <w:t>th</w:t>
      </w:r>
      <w:r w:rsidRPr="0091368B">
        <w:rPr>
          <w:b/>
        </w:rPr>
        <w:t>-11</w:t>
      </w:r>
      <w:r w:rsidRPr="0091368B">
        <w:rPr>
          <w:b/>
          <w:vertAlign w:val="superscript"/>
        </w:rPr>
        <w:t>th</w:t>
      </w:r>
      <w:r w:rsidRPr="0091368B">
        <w:rPr>
          <w:b/>
        </w:rPr>
        <w:t xml:space="preserve"> September, Hong Kong</w:t>
      </w:r>
    </w:p>
    <w:p w:rsidR="0091368B" w:rsidRDefault="0091368B">
      <w:r>
        <w:t xml:space="preserve">The conference was attended by over 900 delegates, many from Hong Kong, mainland China and other Asian countries.  </w:t>
      </w:r>
    </w:p>
    <w:p w:rsidR="0091368B" w:rsidRPr="0091368B" w:rsidRDefault="0091368B">
      <w:pPr>
        <w:rPr>
          <w:b/>
        </w:rPr>
      </w:pPr>
      <w:r w:rsidRPr="0091368B">
        <w:rPr>
          <w:b/>
        </w:rPr>
        <w:t>Keynote speakers:</w:t>
      </w:r>
    </w:p>
    <w:p w:rsidR="0091368B" w:rsidRDefault="0091368B">
      <w:r>
        <w:t>(Hong Kong Minister)</w:t>
      </w:r>
    </w:p>
    <w:p w:rsidR="0091368B" w:rsidRDefault="0091368B">
      <w:r>
        <w:t>Glenn Gardener, Professor of Nursing, Queensland University of Technology, Australia</w:t>
      </w:r>
    </w:p>
    <w:p w:rsidR="0091368B" w:rsidRDefault="0091368B">
      <w:r>
        <w:t>Frances Day-</w:t>
      </w:r>
      <w:proofErr w:type="spellStart"/>
      <w:r>
        <w:t>Stirk</w:t>
      </w:r>
      <w:proofErr w:type="spellEnd"/>
      <w:r>
        <w:t>, President, International Council of Midwives</w:t>
      </w:r>
      <w:r w:rsidR="0036031A">
        <w:t xml:space="preserve"> (!!)</w:t>
      </w:r>
    </w:p>
    <w:p w:rsidR="0091368B" w:rsidRDefault="0091368B">
      <w:r>
        <w:t xml:space="preserve">Ann </w:t>
      </w:r>
      <w:proofErr w:type="spellStart"/>
      <w:r>
        <w:t>Baile</w:t>
      </w:r>
      <w:proofErr w:type="spellEnd"/>
      <w:r>
        <w:t xml:space="preserve"> </w:t>
      </w:r>
      <w:proofErr w:type="spellStart"/>
      <w:r>
        <w:t>Hamric</w:t>
      </w:r>
      <w:proofErr w:type="spellEnd"/>
      <w:r>
        <w:t>, Associate Dean, Virginia Commonwealth University, USA</w:t>
      </w:r>
    </w:p>
    <w:p w:rsidR="0091368B" w:rsidRDefault="0091368B">
      <w:r>
        <w:t>(Denise Bryant-</w:t>
      </w:r>
      <w:proofErr w:type="spellStart"/>
      <w:r>
        <w:t>Lukosiu</w:t>
      </w:r>
      <w:r w:rsidR="00CB3B56">
        <w:t>i</w:t>
      </w:r>
      <w:r>
        <w:t>s</w:t>
      </w:r>
      <w:proofErr w:type="spellEnd"/>
      <w:r>
        <w:t xml:space="preserve"> was also there</w:t>
      </w:r>
      <w:r w:rsidR="00CB3B56">
        <w:t>, gave workshop</w:t>
      </w:r>
      <w:r>
        <w:t>)</w:t>
      </w:r>
    </w:p>
    <w:p w:rsidR="0091368B" w:rsidRDefault="0091368B"/>
    <w:p w:rsidR="0091368B" w:rsidRPr="00CB3B56" w:rsidRDefault="0091368B">
      <w:pPr>
        <w:rPr>
          <w:b/>
        </w:rPr>
      </w:pPr>
      <w:r w:rsidRPr="00CB3B56">
        <w:rPr>
          <w:b/>
        </w:rPr>
        <w:t>Issues of interest</w:t>
      </w:r>
      <w:r w:rsidR="00472FD0">
        <w:rPr>
          <w:b/>
        </w:rPr>
        <w:t xml:space="preserve"> to AAPE</w:t>
      </w:r>
    </w:p>
    <w:p w:rsidR="00CB3B56" w:rsidRDefault="006A3D7B" w:rsidP="007124B6">
      <w:pPr>
        <w:pStyle w:val="ListParagraph"/>
        <w:numPr>
          <w:ilvl w:val="0"/>
          <w:numId w:val="1"/>
        </w:numPr>
      </w:pPr>
      <w:r>
        <w:t>AAPE member Dr Melanie Rogers (University of Huddersfield) is now chair of INP/APNN</w:t>
      </w:r>
    </w:p>
    <w:p w:rsidR="007124B6" w:rsidRDefault="007124B6" w:rsidP="007124B6">
      <w:pPr>
        <w:pStyle w:val="ListParagraph"/>
      </w:pPr>
    </w:p>
    <w:p w:rsidR="0091368B" w:rsidRDefault="0091368B" w:rsidP="0091368B">
      <w:pPr>
        <w:pStyle w:val="ListParagraph"/>
        <w:numPr>
          <w:ilvl w:val="0"/>
          <w:numId w:val="1"/>
        </w:numPr>
      </w:pPr>
      <w:r>
        <w:t>G</w:t>
      </w:r>
      <w:r w:rsidR="006A3D7B">
        <w:t>lenn Gardn</w:t>
      </w:r>
      <w:r>
        <w:t>er &amp; co have done further work using adapted Strong Model to delineate, and distinguish between, advanced nursing roles.  Survey has been carried out across Aus</w:t>
      </w:r>
      <w:r w:rsidR="006A3D7B">
        <w:t>tralia:</w:t>
      </w:r>
    </w:p>
    <w:p w:rsidR="006A3D7B" w:rsidRDefault="006A3D7B" w:rsidP="006A3D7B">
      <w:pPr>
        <w:pStyle w:val="ListParagraph"/>
        <w:spacing w:line="280" w:lineRule="exact"/>
      </w:pPr>
    </w:p>
    <w:p w:rsidR="006A3D7B" w:rsidRPr="00CB3B56" w:rsidRDefault="006A3D7B" w:rsidP="006A3D7B">
      <w:pPr>
        <w:pStyle w:val="ListParagraph"/>
        <w:spacing w:line="280" w:lineRule="exact"/>
        <w:rPr>
          <w:rFonts w:eastAsia="Calibri" w:cs="Arial"/>
          <w:sz w:val="18"/>
          <w:szCs w:val="18"/>
          <w:shd w:val="clear" w:color="auto" w:fill="FFFFFF"/>
        </w:rPr>
      </w:pPr>
      <w:r w:rsidRPr="00CB3B56">
        <w:rPr>
          <w:sz w:val="18"/>
          <w:szCs w:val="18"/>
        </w:rPr>
        <w:t xml:space="preserve">Gardner G., Duffield C., </w:t>
      </w:r>
      <w:proofErr w:type="spellStart"/>
      <w:r w:rsidRPr="00CB3B56">
        <w:rPr>
          <w:sz w:val="18"/>
          <w:szCs w:val="18"/>
        </w:rPr>
        <w:t>Doubrovsky</w:t>
      </w:r>
      <w:proofErr w:type="spellEnd"/>
      <w:r w:rsidRPr="00CB3B56">
        <w:rPr>
          <w:sz w:val="18"/>
          <w:szCs w:val="18"/>
        </w:rPr>
        <w:t xml:space="preserve"> A. and Adams M. (2016) Identifying advanced practice: a national survey of a nursing workforce.  </w:t>
      </w:r>
      <w:r w:rsidRPr="00CB3B56">
        <w:rPr>
          <w:b/>
          <w:sz w:val="18"/>
          <w:szCs w:val="18"/>
        </w:rPr>
        <w:t>International Journal of Nursing Studies</w:t>
      </w:r>
      <w:r w:rsidRPr="00CB3B56">
        <w:rPr>
          <w:sz w:val="18"/>
          <w:szCs w:val="18"/>
        </w:rPr>
        <w:t xml:space="preserve"> 55, 60-70.  </w:t>
      </w:r>
    </w:p>
    <w:p w:rsidR="006A3D7B" w:rsidRDefault="006A3D7B" w:rsidP="007124B6">
      <w:pPr>
        <w:ind w:left="720"/>
      </w:pPr>
      <w:r>
        <w:t xml:space="preserve">The survey has been repeated in New Zealand (not published yet) and Glenn would be interested in working with anyone who wants to repeat it in UK – wants to enable ‘cross-border conversations’.  </w:t>
      </w:r>
    </w:p>
    <w:p w:rsidR="006A3D7B" w:rsidRDefault="006A3D7B" w:rsidP="006A3D7B">
      <w:pPr>
        <w:pStyle w:val="ListParagraph"/>
        <w:numPr>
          <w:ilvl w:val="0"/>
          <w:numId w:val="1"/>
        </w:numPr>
      </w:pPr>
      <w:r>
        <w:t>Denise Bryant-</w:t>
      </w:r>
      <w:proofErr w:type="spellStart"/>
      <w:r>
        <w:t>Lukosiu</w:t>
      </w:r>
      <w:r w:rsidR="00CB3B56">
        <w:t>i</w:t>
      </w:r>
      <w:r>
        <w:t>s</w:t>
      </w:r>
      <w:proofErr w:type="spellEnd"/>
      <w:r>
        <w:t xml:space="preserve"> has been working with Switzerland to clarify and establish ANP roles.  Has updated PEPPA framework – ‘PEPPA Plus’.</w:t>
      </w:r>
      <w:bookmarkStart w:id="0" w:name="_GoBack"/>
      <w:bookmarkEnd w:id="0"/>
    </w:p>
    <w:p w:rsidR="00CB3B56" w:rsidRPr="00CB3B56" w:rsidRDefault="00CB3B56" w:rsidP="00CB3B56">
      <w:pPr>
        <w:pStyle w:val="ListParagraph"/>
        <w:spacing w:line="280" w:lineRule="exact"/>
        <w:rPr>
          <w:snapToGrid w:val="0"/>
          <w:sz w:val="18"/>
          <w:szCs w:val="18"/>
        </w:rPr>
      </w:pPr>
    </w:p>
    <w:p w:rsidR="006A3D7B" w:rsidRDefault="00CB3B56" w:rsidP="00CB3B56">
      <w:pPr>
        <w:pStyle w:val="ListParagraph"/>
        <w:spacing w:line="280" w:lineRule="exact"/>
        <w:rPr>
          <w:snapToGrid w:val="0"/>
          <w:sz w:val="18"/>
          <w:szCs w:val="18"/>
        </w:rPr>
      </w:pPr>
      <w:r w:rsidRPr="00CB3B56">
        <w:rPr>
          <w:snapToGrid w:val="0"/>
          <w:sz w:val="18"/>
          <w:szCs w:val="18"/>
        </w:rPr>
        <w:t>Bryant-</w:t>
      </w:r>
      <w:proofErr w:type="spellStart"/>
      <w:r w:rsidRPr="00CB3B56">
        <w:rPr>
          <w:snapToGrid w:val="0"/>
          <w:sz w:val="18"/>
          <w:szCs w:val="18"/>
        </w:rPr>
        <w:t>Lukosius</w:t>
      </w:r>
      <w:proofErr w:type="spellEnd"/>
      <w:r w:rsidRPr="00CB3B56">
        <w:rPr>
          <w:snapToGrid w:val="0"/>
          <w:sz w:val="18"/>
          <w:szCs w:val="18"/>
        </w:rPr>
        <w:t xml:space="preserve"> D., </w:t>
      </w:r>
      <w:proofErr w:type="spellStart"/>
      <w:r w:rsidRPr="00CB3B56">
        <w:rPr>
          <w:snapToGrid w:val="0"/>
          <w:sz w:val="18"/>
          <w:szCs w:val="18"/>
        </w:rPr>
        <w:t>Spichiger</w:t>
      </w:r>
      <w:proofErr w:type="spellEnd"/>
      <w:r w:rsidRPr="00CB3B56">
        <w:rPr>
          <w:snapToGrid w:val="0"/>
          <w:sz w:val="18"/>
          <w:szCs w:val="18"/>
        </w:rPr>
        <w:t xml:space="preserve"> E., Martin J. et al (2016) Framework for evaluating the impact of advanced practice nursing roles.  </w:t>
      </w:r>
      <w:r w:rsidRPr="00CB3B56">
        <w:rPr>
          <w:b/>
          <w:snapToGrid w:val="0"/>
          <w:sz w:val="18"/>
          <w:szCs w:val="18"/>
        </w:rPr>
        <w:t>Journal of Nursing Scholarship</w:t>
      </w:r>
      <w:r w:rsidRPr="00CB3B56">
        <w:rPr>
          <w:snapToGrid w:val="0"/>
          <w:sz w:val="18"/>
          <w:szCs w:val="18"/>
        </w:rPr>
        <w:t xml:space="preserve"> 48 (2), 201-209.  </w:t>
      </w:r>
    </w:p>
    <w:p w:rsidR="007124B6" w:rsidRDefault="007124B6" w:rsidP="00CB3B56">
      <w:pPr>
        <w:pStyle w:val="ListParagraph"/>
        <w:spacing w:line="280" w:lineRule="exact"/>
        <w:rPr>
          <w:snapToGrid w:val="0"/>
          <w:sz w:val="18"/>
          <w:szCs w:val="18"/>
        </w:rPr>
      </w:pPr>
    </w:p>
    <w:p w:rsidR="007124B6" w:rsidRDefault="007124B6" w:rsidP="007124B6">
      <w:pPr>
        <w:pStyle w:val="ListParagraph"/>
        <w:spacing w:line="280" w:lineRule="exact"/>
        <w:ind w:left="0"/>
        <w:rPr>
          <w:snapToGrid w:val="0"/>
        </w:rPr>
      </w:pPr>
      <w:r>
        <w:rPr>
          <w:snapToGrid w:val="0"/>
        </w:rPr>
        <w:t>Many thanks to AAPE for sponsoring travel to the conference, for which I am most grateful.</w:t>
      </w:r>
    </w:p>
    <w:p w:rsidR="007124B6" w:rsidRPr="007124B6" w:rsidRDefault="007124B6" w:rsidP="007124B6">
      <w:pPr>
        <w:pStyle w:val="ListParagraph"/>
        <w:spacing w:line="280" w:lineRule="exact"/>
        <w:ind w:left="0"/>
        <w:rPr>
          <w:b/>
          <w:snapToGrid w:val="0"/>
        </w:rPr>
      </w:pPr>
    </w:p>
    <w:p w:rsidR="007124B6" w:rsidRPr="007124B6" w:rsidRDefault="007124B6" w:rsidP="007124B6">
      <w:pPr>
        <w:pStyle w:val="ListParagraph"/>
        <w:spacing w:line="280" w:lineRule="exact"/>
        <w:ind w:left="0"/>
        <w:rPr>
          <w:b/>
          <w:snapToGrid w:val="0"/>
        </w:rPr>
      </w:pPr>
      <w:r w:rsidRPr="007124B6">
        <w:rPr>
          <w:b/>
          <w:snapToGrid w:val="0"/>
        </w:rPr>
        <w:t>Dr Linda East</w:t>
      </w:r>
    </w:p>
    <w:p w:rsidR="007124B6" w:rsidRPr="007124B6" w:rsidRDefault="007124B6" w:rsidP="007124B6">
      <w:pPr>
        <w:pStyle w:val="ListParagraph"/>
        <w:spacing w:line="280" w:lineRule="exact"/>
        <w:ind w:left="0"/>
        <w:rPr>
          <w:b/>
          <w:snapToGrid w:val="0"/>
        </w:rPr>
      </w:pPr>
      <w:r w:rsidRPr="007124B6">
        <w:rPr>
          <w:b/>
          <w:snapToGrid w:val="0"/>
        </w:rPr>
        <w:t>The University of Nottingham</w:t>
      </w:r>
    </w:p>
    <w:p w:rsidR="007124B6" w:rsidRPr="007124B6" w:rsidRDefault="007124B6" w:rsidP="007124B6">
      <w:pPr>
        <w:pStyle w:val="ListParagraph"/>
        <w:spacing w:line="280" w:lineRule="exact"/>
        <w:ind w:left="0"/>
        <w:rPr>
          <w:b/>
          <w:snapToGrid w:val="0"/>
        </w:rPr>
      </w:pPr>
      <w:r w:rsidRPr="007124B6">
        <w:rPr>
          <w:b/>
          <w:snapToGrid w:val="0"/>
        </w:rPr>
        <w:t>October 2016</w:t>
      </w:r>
    </w:p>
    <w:sectPr w:rsidR="007124B6" w:rsidRPr="007124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92" w:rsidRDefault="00C92492" w:rsidP="00CB3B56">
      <w:pPr>
        <w:spacing w:after="0" w:line="240" w:lineRule="auto"/>
      </w:pPr>
      <w:r>
        <w:separator/>
      </w:r>
    </w:p>
  </w:endnote>
  <w:endnote w:type="continuationSeparator" w:id="0">
    <w:p w:rsidR="00C92492" w:rsidRDefault="00C92492" w:rsidP="00CB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56" w:rsidRDefault="00CB3B56">
    <w:pPr>
      <w:pStyle w:val="Footer"/>
      <w:jc w:val="center"/>
    </w:pPr>
  </w:p>
  <w:p w:rsidR="00CB3B56" w:rsidRDefault="00CB3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92" w:rsidRDefault="00C92492" w:rsidP="00CB3B56">
      <w:pPr>
        <w:spacing w:after="0" w:line="240" w:lineRule="auto"/>
      </w:pPr>
      <w:r>
        <w:separator/>
      </w:r>
    </w:p>
  </w:footnote>
  <w:footnote w:type="continuationSeparator" w:id="0">
    <w:p w:rsidR="00C92492" w:rsidRDefault="00C92492" w:rsidP="00CB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5B53"/>
    <w:multiLevelType w:val="hybridMultilevel"/>
    <w:tmpl w:val="26887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8B"/>
    <w:rsid w:val="0036031A"/>
    <w:rsid w:val="00472FD0"/>
    <w:rsid w:val="006A3D7B"/>
    <w:rsid w:val="007124B6"/>
    <w:rsid w:val="00873494"/>
    <w:rsid w:val="0091368B"/>
    <w:rsid w:val="009B7067"/>
    <w:rsid w:val="00C92492"/>
    <w:rsid w:val="00CB3B56"/>
    <w:rsid w:val="00D31EAD"/>
    <w:rsid w:val="00F2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2FB38-5F47-4351-8037-54C9E052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B56"/>
  </w:style>
  <w:style w:type="paragraph" w:styleId="Footer">
    <w:name w:val="footer"/>
    <w:basedOn w:val="Normal"/>
    <w:link w:val="FooterChar"/>
    <w:uiPriority w:val="99"/>
    <w:unhideWhenUsed/>
    <w:rsid w:val="00CB3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Linda</dc:creator>
  <cp:keywords/>
  <dc:description/>
  <cp:lastModifiedBy>East Linda</cp:lastModifiedBy>
  <cp:revision>5</cp:revision>
  <dcterms:created xsi:type="dcterms:W3CDTF">2016-11-24T17:04:00Z</dcterms:created>
  <dcterms:modified xsi:type="dcterms:W3CDTF">2016-12-17T19:19:00Z</dcterms:modified>
</cp:coreProperties>
</file>