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D677" w14:textId="1735C066" w:rsidR="0040234F" w:rsidRDefault="009F61ED" w:rsidP="00C17E6D">
      <w:pPr>
        <w:spacing w:line="320" w:lineRule="atLeast"/>
        <w:jc w:val="center"/>
        <w:rPr>
          <w:rFonts w:ascii="Arial" w:hAnsi="Arial" w:cs="Arial"/>
          <w:b/>
          <w:sz w:val="22"/>
          <w:szCs w:val="22"/>
        </w:rPr>
      </w:pPr>
      <w:r>
        <w:rPr>
          <w:noProof/>
        </w:rPr>
        <w:drawing>
          <wp:anchor distT="0" distB="0" distL="114300" distR="114300" simplePos="0" relativeHeight="251659264" behindDoc="1" locked="0" layoutInCell="1" allowOverlap="1" wp14:anchorId="52CD07B9" wp14:editId="686A94AD">
            <wp:simplePos x="0" y="0"/>
            <wp:positionH relativeFrom="column">
              <wp:posOffset>2000250</wp:posOffset>
            </wp:positionH>
            <wp:positionV relativeFrom="paragraph">
              <wp:posOffset>-577215</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14:paraId="122C9E3F" w14:textId="77777777" w:rsidR="009F61ED" w:rsidRDefault="009F61ED" w:rsidP="00C17E6D">
      <w:pPr>
        <w:spacing w:line="320" w:lineRule="atLeast"/>
        <w:jc w:val="center"/>
        <w:rPr>
          <w:rFonts w:ascii="Arial" w:hAnsi="Arial" w:cs="Arial"/>
          <w:b/>
          <w:sz w:val="22"/>
          <w:szCs w:val="22"/>
        </w:rPr>
      </w:pPr>
    </w:p>
    <w:p w14:paraId="151D9C38" w14:textId="77777777" w:rsidR="00A93DFA" w:rsidRDefault="00A93DFA" w:rsidP="00C17E6D">
      <w:pPr>
        <w:spacing w:line="320" w:lineRule="atLeast"/>
        <w:jc w:val="center"/>
        <w:rPr>
          <w:rFonts w:asciiTheme="minorHAnsi" w:hAnsiTheme="minorHAnsi" w:cs="Arial"/>
          <w:b/>
          <w:sz w:val="24"/>
          <w:szCs w:val="24"/>
        </w:rPr>
      </w:pPr>
    </w:p>
    <w:p w14:paraId="6F04FAD7" w14:textId="0891B1B7" w:rsidR="00666F16" w:rsidRPr="00F976AF" w:rsidRDefault="00A73E7D" w:rsidP="00C17E6D">
      <w:pPr>
        <w:spacing w:line="320" w:lineRule="atLeast"/>
        <w:jc w:val="center"/>
        <w:rPr>
          <w:rFonts w:asciiTheme="minorHAnsi" w:hAnsiTheme="minorHAnsi" w:cs="Arial"/>
          <w:b/>
          <w:sz w:val="24"/>
          <w:szCs w:val="24"/>
        </w:rPr>
      </w:pPr>
      <w:r w:rsidRPr="009F61ED">
        <w:rPr>
          <w:rFonts w:asciiTheme="minorHAnsi" w:hAnsiTheme="minorHAnsi" w:cs="Arial"/>
          <w:b/>
          <w:sz w:val="24"/>
          <w:szCs w:val="24"/>
        </w:rPr>
        <w:t>The Association of Advanced Practice Educators (AAPE</w:t>
      </w:r>
      <w:r w:rsidR="00A93DFA">
        <w:rPr>
          <w:rFonts w:asciiTheme="minorHAnsi" w:hAnsiTheme="minorHAnsi" w:cs="Arial"/>
          <w:b/>
          <w:sz w:val="24"/>
          <w:szCs w:val="24"/>
        </w:rPr>
        <w:t xml:space="preserve"> </w:t>
      </w:r>
      <w:r w:rsidRPr="009F61ED">
        <w:rPr>
          <w:rFonts w:asciiTheme="minorHAnsi" w:hAnsiTheme="minorHAnsi" w:cs="Arial"/>
          <w:b/>
          <w:sz w:val="24"/>
          <w:szCs w:val="24"/>
        </w:rPr>
        <w:t>UK)</w:t>
      </w:r>
    </w:p>
    <w:p w14:paraId="1728CE44" w14:textId="17F71BCD" w:rsidR="000741E4" w:rsidRDefault="00A9703D" w:rsidP="00C17E6D">
      <w:pPr>
        <w:tabs>
          <w:tab w:val="left" w:pos="3780"/>
          <w:tab w:val="left" w:pos="7088"/>
          <w:tab w:val="right" w:pos="8931"/>
          <w:tab w:val="right" w:pos="9000"/>
          <w:tab w:val="right" w:pos="9072"/>
        </w:tabs>
        <w:spacing w:line="320" w:lineRule="atLeast"/>
        <w:ind w:left="720" w:right="-45"/>
        <w:jc w:val="center"/>
        <w:rPr>
          <w:rFonts w:asciiTheme="minorHAnsi" w:hAnsiTheme="minorHAnsi" w:cs="Arial"/>
          <w:b/>
          <w:sz w:val="24"/>
          <w:szCs w:val="24"/>
        </w:rPr>
      </w:pPr>
      <w:r>
        <w:rPr>
          <w:rFonts w:asciiTheme="minorHAnsi" w:hAnsiTheme="minorHAnsi" w:cs="Arial"/>
          <w:b/>
          <w:sz w:val="24"/>
          <w:szCs w:val="24"/>
        </w:rPr>
        <w:t xml:space="preserve">Minutes of the Committee Meeting held on </w:t>
      </w:r>
      <w:r w:rsidR="0015077B">
        <w:rPr>
          <w:rFonts w:asciiTheme="minorHAnsi" w:hAnsiTheme="minorHAnsi" w:cs="Arial"/>
          <w:b/>
          <w:sz w:val="24"/>
          <w:szCs w:val="24"/>
        </w:rPr>
        <w:t xml:space="preserve">Friday </w:t>
      </w:r>
      <w:r w:rsidR="003F4B79">
        <w:rPr>
          <w:rFonts w:asciiTheme="minorHAnsi" w:hAnsiTheme="minorHAnsi" w:cs="Arial"/>
          <w:b/>
          <w:sz w:val="24"/>
          <w:szCs w:val="24"/>
        </w:rPr>
        <w:t>2</w:t>
      </w:r>
      <w:r w:rsidR="00A93DFA">
        <w:rPr>
          <w:rFonts w:asciiTheme="minorHAnsi" w:hAnsiTheme="minorHAnsi" w:cs="Arial"/>
          <w:b/>
          <w:sz w:val="24"/>
          <w:szCs w:val="24"/>
        </w:rPr>
        <w:t>9</w:t>
      </w:r>
      <w:r w:rsidR="002B5207" w:rsidRPr="002B5207">
        <w:rPr>
          <w:rFonts w:asciiTheme="minorHAnsi" w:hAnsiTheme="minorHAnsi" w:cs="Arial"/>
          <w:b/>
          <w:sz w:val="24"/>
          <w:szCs w:val="24"/>
          <w:vertAlign w:val="superscript"/>
        </w:rPr>
        <w:t>th</w:t>
      </w:r>
      <w:r w:rsidR="002B5207">
        <w:rPr>
          <w:rFonts w:asciiTheme="minorHAnsi" w:hAnsiTheme="minorHAnsi" w:cs="Arial"/>
          <w:b/>
          <w:sz w:val="24"/>
          <w:szCs w:val="24"/>
        </w:rPr>
        <w:t xml:space="preserve"> </w:t>
      </w:r>
      <w:r w:rsidR="00A93DFA">
        <w:rPr>
          <w:rFonts w:asciiTheme="minorHAnsi" w:hAnsiTheme="minorHAnsi" w:cs="Arial"/>
          <w:b/>
          <w:sz w:val="24"/>
          <w:szCs w:val="24"/>
        </w:rPr>
        <w:t xml:space="preserve">January </w:t>
      </w:r>
      <w:r w:rsidR="00971B1C">
        <w:rPr>
          <w:rFonts w:asciiTheme="minorHAnsi" w:hAnsiTheme="minorHAnsi" w:cs="Arial"/>
          <w:b/>
          <w:sz w:val="24"/>
          <w:szCs w:val="24"/>
        </w:rPr>
        <w:t>202</w:t>
      </w:r>
      <w:r w:rsidR="00A93DFA">
        <w:rPr>
          <w:rFonts w:asciiTheme="minorHAnsi" w:hAnsiTheme="minorHAnsi" w:cs="Arial"/>
          <w:b/>
          <w:sz w:val="24"/>
          <w:szCs w:val="24"/>
        </w:rPr>
        <w:t>1</w:t>
      </w:r>
    </w:p>
    <w:p w14:paraId="29617FC0" w14:textId="51DA252D" w:rsidR="000741E4" w:rsidRPr="001F084E" w:rsidRDefault="00D83243" w:rsidP="00C17E6D">
      <w:pPr>
        <w:tabs>
          <w:tab w:val="left" w:pos="3780"/>
          <w:tab w:val="left" w:pos="7088"/>
          <w:tab w:val="right" w:pos="8931"/>
          <w:tab w:val="right" w:pos="9000"/>
          <w:tab w:val="right" w:pos="9072"/>
        </w:tabs>
        <w:spacing w:line="320" w:lineRule="atLeast"/>
        <w:ind w:left="720" w:right="-45"/>
        <w:jc w:val="center"/>
        <w:rPr>
          <w:rFonts w:asciiTheme="minorHAnsi" w:hAnsiTheme="minorHAnsi" w:cs="Arial"/>
          <w:sz w:val="24"/>
          <w:szCs w:val="24"/>
        </w:rPr>
      </w:pPr>
      <w:r>
        <w:rPr>
          <w:rFonts w:asciiTheme="minorHAnsi" w:hAnsiTheme="minorHAnsi" w:cs="Arial"/>
          <w:b/>
          <w:sz w:val="24"/>
          <w:szCs w:val="24"/>
        </w:rPr>
        <w:t>V</w:t>
      </w:r>
      <w:r w:rsidR="002B5207">
        <w:rPr>
          <w:rFonts w:asciiTheme="minorHAnsi" w:hAnsiTheme="minorHAnsi" w:cs="Arial"/>
          <w:b/>
          <w:sz w:val="24"/>
          <w:szCs w:val="24"/>
        </w:rPr>
        <w:t>irtual platform</w:t>
      </w:r>
      <w:r w:rsidRPr="001F084E">
        <w:rPr>
          <w:rFonts w:asciiTheme="minorHAnsi" w:hAnsiTheme="minorHAnsi" w:cs="Arial"/>
          <w:b/>
          <w:sz w:val="24"/>
          <w:szCs w:val="24"/>
        </w:rPr>
        <w:t xml:space="preserve">: </w:t>
      </w:r>
      <w:r w:rsidR="002B5207">
        <w:rPr>
          <w:rFonts w:asciiTheme="minorHAnsi" w:hAnsiTheme="minorHAnsi" w:cs="Arial"/>
          <w:b/>
          <w:sz w:val="24"/>
          <w:szCs w:val="24"/>
        </w:rPr>
        <w:t>Microsoft Teams</w:t>
      </w:r>
    </w:p>
    <w:p w14:paraId="538A43BA" w14:textId="56DC5F6A" w:rsidR="00666F16" w:rsidRDefault="0015077B" w:rsidP="00C17E6D">
      <w:pPr>
        <w:tabs>
          <w:tab w:val="left" w:pos="3780"/>
          <w:tab w:val="left" w:pos="7088"/>
          <w:tab w:val="right" w:pos="8931"/>
          <w:tab w:val="right" w:pos="9000"/>
          <w:tab w:val="right" w:pos="9072"/>
        </w:tabs>
        <w:spacing w:line="320" w:lineRule="atLeast"/>
        <w:ind w:left="720" w:right="-45"/>
        <w:jc w:val="center"/>
        <w:rPr>
          <w:rFonts w:asciiTheme="minorHAnsi" w:hAnsiTheme="minorHAnsi" w:cs="Arial"/>
          <w:b/>
          <w:sz w:val="24"/>
          <w:szCs w:val="24"/>
        </w:rPr>
      </w:pPr>
      <w:r>
        <w:rPr>
          <w:rFonts w:asciiTheme="minorHAnsi" w:hAnsiTheme="minorHAnsi" w:cs="Arial"/>
          <w:b/>
          <w:sz w:val="24"/>
          <w:szCs w:val="24"/>
        </w:rPr>
        <w:t>1</w:t>
      </w:r>
      <w:r w:rsidR="002B5207">
        <w:rPr>
          <w:rFonts w:asciiTheme="minorHAnsi" w:hAnsiTheme="minorHAnsi" w:cs="Arial"/>
          <w:b/>
          <w:sz w:val="24"/>
          <w:szCs w:val="24"/>
        </w:rPr>
        <w:t>0</w:t>
      </w:r>
      <w:r>
        <w:rPr>
          <w:rFonts w:asciiTheme="minorHAnsi" w:hAnsiTheme="minorHAnsi" w:cs="Arial"/>
          <w:b/>
          <w:sz w:val="24"/>
          <w:szCs w:val="24"/>
        </w:rPr>
        <w:t>am</w:t>
      </w:r>
      <w:r w:rsidR="002B5207">
        <w:rPr>
          <w:rFonts w:asciiTheme="minorHAnsi" w:hAnsiTheme="minorHAnsi" w:cs="Arial"/>
          <w:b/>
          <w:sz w:val="24"/>
          <w:szCs w:val="24"/>
        </w:rPr>
        <w:t xml:space="preserve"> start</w:t>
      </w:r>
    </w:p>
    <w:p w14:paraId="5F4552FA" w14:textId="186AF376" w:rsidR="002B5207" w:rsidRDefault="002B5207" w:rsidP="00C17E6D">
      <w:pPr>
        <w:tabs>
          <w:tab w:val="left" w:pos="3780"/>
          <w:tab w:val="left" w:pos="7088"/>
          <w:tab w:val="right" w:pos="8931"/>
          <w:tab w:val="right" w:pos="9000"/>
          <w:tab w:val="right" w:pos="9072"/>
        </w:tabs>
        <w:spacing w:line="320" w:lineRule="atLeast"/>
        <w:ind w:left="720" w:right="-45"/>
        <w:jc w:val="center"/>
        <w:rPr>
          <w:rFonts w:asciiTheme="minorHAnsi" w:hAnsiTheme="minorHAnsi" w:cs="Arial"/>
          <w:b/>
          <w:sz w:val="16"/>
          <w:szCs w:val="16"/>
        </w:rPr>
      </w:pPr>
    </w:p>
    <w:p w14:paraId="5A0AC0A5" w14:textId="77777777" w:rsidR="00A93DFA" w:rsidRPr="00163774" w:rsidRDefault="00A93DFA" w:rsidP="00C17E6D">
      <w:pPr>
        <w:tabs>
          <w:tab w:val="left" w:pos="3780"/>
          <w:tab w:val="left" w:pos="7088"/>
          <w:tab w:val="right" w:pos="8931"/>
          <w:tab w:val="right" w:pos="9000"/>
          <w:tab w:val="right" w:pos="9072"/>
        </w:tabs>
        <w:spacing w:line="320" w:lineRule="atLeast"/>
        <w:ind w:left="720" w:right="-45"/>
        <w:jc w:val="center"/>
        <w:rPr>
          <w:rFonts w:asciiTheme="minorHAnsi" w:hAnsiTheme="minorHAnsi" w:cs="Arial"/>
          <w:b/>
          <w:sz w:val="16"/>
          <w:szCs w:val="16"/>
        </w:rPr>
      </w:pPr>
    </w:p>
    <w:p w14:paraId="5F7ED055" w14:textId="53625BA2" w:rsidR="00A9703D" w:rsidRPr="00EE3348" w:rsidRDefault="00A9703D" w:rsidP="00C17E6D">
      <w:pPr>
        <w:pStyle w:val="ListParagraph"/>
        <w:numPr>
          <w:ilvl w:val="0"/>
          <w:numId w:val="1"/>
        </w:numPr>
        <w:spacing w:line="320" w:lineRule="atLeast"/>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Welcome</w:t>
      </w:r>
      <w:r w:rsidR="00C17E6D">
        <w:rPr>
          <w:rFonts w:asciiTheme="minorHAnsi" w:hAnsiTheme="minorHAnsi" w:cs="Arial"/>
          <w:b/>
          <w:color w:val="1F497D" w:themeColor="text2"/>
          <w:sz w:val="24"/>
          <w:szCs w:val="24"/>
        </w:rPr>
        <w:t>:</w:t>
      </w:r>
    </w:p>
    <w:p w14:paraId="5E7B2389" w14:textId="7BE6CB6E" w:rsidR="00A9703D" w:rsidRDefault="00A93DFA" w:rsidP="00C17E6D">
      <w:pPr>
        <w:pStyle w:val="ListParagraph"/>
        <w:spacing w:line="320" w:lineRule="atLeast"/>
        <w:rPr>
          <w:rFonts w:asciiTheme="minorHAnsi" w:hAnsiTheme="minorHAnsi" w:cs="Arial"/>
          <w:sz w:val="22"/>
          <w:szCs w:val="24"/>
        </w:rPr>
      </w:pPr>
      <w:r w:rsidRPr="00976E50">
        <w:rPr>
          <w:rFonts w:asciiTheme="minorHAnsi" w:hAnsiTheme="minorHAnsi" w:cs="Arial"/>
          <w:b/>
          <w:color w:val="365F91" w:themeColor="accent1" w:themeShade="BF"/>
          <w:sz w:val="22"/>
          <w:szCs w:val="24"/>
        </w:rPr>
        <w:t>K</w:t>
      </w:r>
      <w:r w:rsidR="00976E50" w:rsidRPr="00976E50">
        <w:rPr>
          <w:rFonts w:asciiTheme="minorHAnsi" w:hAnsiTheme="minorHAnsi" w:cs="Arial"/>
          <w:b/>
          <w:color w:val="365F91" w:themeColor="accent1" w:themeShade="BF"/>
          <w:sz w:val="22"/>
          <w:szCs w:val="24"/>
        </w:rPr>
        <w:t>H</w:t>
      </w:r>
      <w:r w:rsidR="00976E50">
        <w:rPr>
          <w:rFonts w:asciiTheme="minorHAnsi" w:hAnsiTheme="minorHAnsi" w:cs="Arial"/>
          <w:sz w:val="22"/>
          <w:szCs w:val="24"/>
        </w:rPr>
        <w:t xml:space="preserve"> </w:t>
      </w:r>
      <w:r w:rsidR="00A9703D" w:rsidRPr="00F24C5A">
        <w:rPr>
          <w:rFonts w:asciiTheme="minorHAnsi" w:hAnsiTheme="minorHAnsi" w:cs="Arial"/>
          <w:sz w:val="22"/>
          <w:szCs w:val="24"/>
        </w:rPr>
        <w:t xml:space="preserve">welcomed </w:t>
      </w:r>
      <w:r w:rsidR="00D04D62">
        <w:rPr>
          <w:rFonts w:asciiTheme="minorHAnsi" w:hAnsiTheme="minorHAnsi" w:cs="Arial"/>
          <w:sz w:val="22"/>
          <w:szCs w:val="24"/>
        </w:rPr>
        <w:t>those present</w:t>
      </w:r>
      <w:r w:rsidR="00A9703D" w:rsidRPr="00F24C5A">
        <w:rPr>
          <w:rFonts w:asciiTheme="minorHAnsi" w:hAnsiTheme="minorHAnsi" w:cs="Arial"/>
          <w:sz w:val="22"/>
          <w:szCs w:val="24"/>
        </w:rPr>
        <w:t xml:space="preserve"> to the meeting</w:t>
      </w:r>
      <w:r>
        <w:rPr>
          <w:rFonts w:asciiTheme="minorHAnsi" w:hAnsiTheme="minorHAnsi" w:cs="Arial"/>
          <w:sz w:val="22"/>
          <w:szCs w:val="24"/>
        </w:rPr>
        <w:t>. The committee members introduced themselves</w:t>
      </w:r>
      <w:r w:rsidR="00976E50">
        <w:rPr>
          <w:rFonts w:asciiTheme="minorHAnsi" w:hAnsiTheme="minorHAnsi" w:cs="Arial"/>
          <w:sz w:val="22"/>
          <w:szCs w:val="24"/>
        </w:rPr>
        <w:t xml:space="preserve"> </w:t>
      </w:r>
      <w:r>
        <w:rPr>
          <w:rFonts w:asciiTheme="minorHAnsi" w:hAnsiTheme="minorHAnsi" w:cs="Arial"/>
          <w:sz w:val="22"/>
          <w:szCs w:val="24"/>
        </w:rPr>
        <w:t xml:space="preserve">to </w:t>
      </w:r>
      <w:r w:rsidR="00976E50" w:rsidRPr="00976E50">
        <w:rPr>
          <w:rFonts w:asciiTheme="minorHAnsi" w:hAnsiTheme="minorHAnsi" w:cs="Arial"/>
          <w:b/>
          <w:color w:val="365F91" w:themeColor="accent1" w:themeShade="BF"/>
          <w:sz w:val="22"/>
          <w:szCs w:val="24"/>
        </w:rPr>
        <w:t>VM</w:t>
      </w:r>
      <w:r w:rsidR="00976E50">
        <w:rPr>
          <w:rFonts w:asciiTheme="minorHAnsi" w:hAnsiTheme="minorHAnsi" w:cs="Arial"/>
          <w:sz w:val="22"/>
          <w:szCs w:val="24"/>
        </w:rPr>
        <w:t xml:space="preserve"> who has joined the group as a co-opted member as lead for the ACP apprenticeship EPA working group.</w:t>
      </w:r>
      <w:r w:rsidR="004F4202">
        <w:rPr>
          <w:rFonts w:asciiTheme="minorHAnsi" w:hAnsiTheme="minorHAnsi" w:cs="Arial"/>
          <w:sz w:val="22"/>
          <w:szCs w:val="24"/>
        </w:rPr>
        <w:t xml:space="preserve"> </w:t>
      </w:r>
      <w:r w:rsidR="00976E50" w:rsidRPr="00976E50">
        <w:rPr>
          <w:rFonts w:asciiTheme="minorHAnsi" w:hAnsiTheme="minorHAnsi" w:cs="Arial"/>
          <w:b/>
          <w:color w:val="365F91" w:themeColor="accent1" w:themeShade="BF"/>
          <w:sz w:val="22"/>
          <w:szCs w:val="24"/>
        </w:rPr>
        <w:t>KH</w:t>
      </w:r>
      <w:r w:rsidR="00976E50">
        <w:rPr>
          <w:rFonts w:asciiTheme="minorHAnsi" w:hAnsiTheme="minorHAnsi" w:cs="Arial"/>
          <w:sz w:val="22"/>
          <w:szCs w:val="24"/>
        </w:rPr>
        <w:t xml:space="preserve"> notified the committee of resignations from Daniel Monk and Martin Galligan due to the challenges of time commitment for AAPE activities. Their input to previous meeting discussions was acknowledged. </w:t>
      </w:r>
    </w:p>
    <w:p w14:paraId="60172535" w14:textId="77777777" w:rsidR="00C17E6D" w:rsidRPr="00C17E6D" w:rsidRDefault="00C17E6D" w:rsidP="00C17E6D">
      <w:pPr>
        <w:pStyle w:val="ListParagraph"/>
        <w:spacing w:line="320" w:lineRule="atLeast"/>
        <w:rPr>
          <w:rFonts w:asciiTheme="minorHAnsi" w:hAnsiTheme="minorHAnsi" w:cs="Arial"/>
          <w:sz w:val="22"/>
          <w:szCs w:val="24"/>
        </w:rPr>
      </w:pPr>
    </w:p>
    <w:p w14:paraId="5C0D460D" w14:textId="67F4F7C3" w:rsidR="00A9703D" w:rsidRPr="00C17E6D" w:rsidRDefault="00A9703D" w:rsidP="00064A1A">
      <w:pPr>
        <w:pStyle w:val="ListParagraph"/>
        <w:numPr>
          <w:ilvl w:val="0"/>
          <w:numId w:val="1"/>
        </w:numPr>
        <w:spacing w:line="320" w:lineRule="atLeast"/>
        <w:rPr>
          <w:rFonts w:asciiTheme="minorHAnsi" w:hAnsiTheme="minorHAnsi" w:cs="Arial"/>
          <w:sz w:val="16"/>
          <w:szCs w:val="16"/>
        </w:rPr>
      </w:pPr>
      <w:r w:rsidRPr="00C17E6D">
        <w:rPr>
          <w:rFonts w:asciiTheme="minorHAnsi" w:hAnsiTheme="minorHAnsi" w:cs="Arial"/>
          <w:b/>
          <w:color w:val="1F497D" w:themeColor="text2"/>
          <w:sz w:val="24"/>
          <w:szCs w:val="24"/>
        </w:rPr>
        <w:t>Present</w:t>
      </w:r>
      <w:r w:rsidR="00C17E6D" w:rsidRPr="00C17E6D">
        <w:rPr>
          <w:rFonts w:asciiTheme="minorHAnsi" w:hAnsiTheme="minorHAnsi" w:cs="Arial"/>
          <w:b/>
          <w:color w:val="1F497D" w:themeColor="text2"/>
          <w:sz w:val="24"/>
          <w:szCs w:val="24"/>
        </w:rPr>
        <w:t>:</w:t>
      </w:r>
    </w:p>
    <w:tbl>
      <w:tblPr>
        <w:tblStyle w:val="TableGrid"/>
        <w:tblW w:w="5000" w:type="pct"/>
        <w:tblLook w:val="04A0" w:firstRow="1" w:lastRow="0" w:firstColumn="1" w:lastColumn="0" w:noHBand="0" w:noVBand="1"/>
      </w:tblPr>
      <w:tblGrid>
        <w:gridCol w:w="2390"/>
        <w:gridCol w:w="798"/>
        <w:gridCol w:w="3510"/>
        <w:gridCol w:w="3830"/>
      </w:tblGrid>
      <w:tr w:rsidR="002B5207" w14:paraId="3EEA05C9" w14:textId="77777777" w:rsidTr="00A93DFA">
        <w:tc>
          <w:tcPr>
            <w:tcW w:w="1135" w:type="pct"/>
          </w:tcPr>
          <w:p w14:paraId="6312DE4B" w14:textId="77777777" w:rsidR="002B5207" w:rsidRDefault="002B5207" w:rsidP="00C17E6D">
            <w:pPr>
              <w:pStyle w:val="ListParagraph"/>
              <w:spacing w:line="320" w:lineRule="atLeast"/>
              <w:ind w:left="0" w:firstLine="0"/>
              <w:rPr>
                <w:rFonts w:asciiTheme="minorHAnsi" w:hAnsiTheme="minorHAnsi" w:cs="Arial"/>
                <w:sz w:val="22"/>
                <w:szCs w:val="22"/>
              </w:rPr>
            </w:pPr>
            <w:r w:rsidRPr="00D30C8B">
              <w:rPr>
                <w:rFonts w:asciiTheme="minorHAnsi" w:hAnsiTheme="minorHAnsi" w:cs="Arial"/>
                <w:sz w:val="22"/>
                <w:szCs w:val="22"/>
              </w:rPr>
              <w:t>Kathy Haigh</w:t>
            </w:r>
          </w:p>
          <w:p w14:paraId="4D71F96B" w14:textId="08099DE4" w:rsidR="002B5207" w:rsidRPr="00D30C8B"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(C</w:t>
            </w:r>
            <w:r w:rsidR="002B5207">
              <w:rPr>
                <w:rFonts w:asciiTheme="minorHAnsi" w:hAnsiTheme="minorHAnsi" w:cs="Arial"/>
                <w:sz w:val="22"/>
                <w:szCs w:val="22"/>
              </w:rPr>
              <w:t>hair)</w:t>
            </w:r>
          </w:p>
        </w:tc>
        <w:tc>
          <w:tcPr>
            <w:tcW w:w="379" w:type="pct"/>
          </w:tcPr>
          <w:p w14:paraId="287A5324" w14:textId="77777777" w:rsidR="002B5207" w:rsidRPr="004F4202" w:rsidRDefault="002B5207"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KH</w:t>
            </w:r>
          </w:p>
        </w:tc>
        <w:tc>
          <w:tcPr>
            <w:tcW w:w="1667" w:type="pct"/>
          </w:tcPr>
          <w:p w14:paraId="77D45AAD" w14:textId="77777777" w:rsidR="002B5207" w:rsidRPr="00D30C8B" w:rsidRDefault="002B5207" w:rsidP="00C17E6D">
            <w:pPr>
              <w:pStyle w:val="ListParagraph"/>
              <w:spacing w:line="320" w:lineRule="atLeast"/>
              <w:ind w:left="0" w:firstLine="0"/>
              <w:rPr>
                <w:rFonts w:asciiTheme="minorHAnsi" w:hAnsiTheme="minorHAnsi" w:cs="Arial"/>
                <w:sz w:val="22"/>
                <w:szCs w:val="22"/>
              </w:rPr>
            </w:pPr>
            <w:r w:rsidRPr="00D30C8B">
              <w:rPr>
                <w:rFonts w:asciiTheme="minorHAnsi" w:hAnsiTheme="minorHAnsi" w:cs="Arial"/>
                <w:sz w:val="22"/>
                <w:szCs w:val="22"/>
              </w:rPr>
              <w:t>University of Cumbria</w:t>
            </w:r>
          </w:p>
        </w:tc>
        <w:tc>
          <w:tcPr>
            <w:tcW w:w="1819" w:type="pct"/>
          </w:tcPr>
          <w:p w14:paraId="28A78D72" w14:textId="77777777" w:rsidR="002B5207" w:rsidRDefault="00E242F8" w:rsidP="00C17E6D">
            <w:pPr>
              <w:pStyle w:val="ListParagraph"/>
              <w:spacing w:line="320" w:lineRule="atLeast"/>
              <w:ind w:left="0" w:firstLine="0"/>
              <w:rPr>
                <w:rFonts w:asciiTheme="minorHAnsi" w:hAnsiTheme="minorHAnsi" w:cs="Arial"/>
                <w:sz w:val="22"/>
                <w:szCs w:val="22"/>
              </w:rPr>
            </w:pPr>
            <w:hyperlink r:id="rId9" w:history="1">
              <w:r w:rsidR="002B5207" w:rsidRPr="009C5E45">
                <w:rPr>
                  <w:rStyle w:val="Hyperlink"/>
                  <w:rFonts w:asciiTheme="minorHAnsi" w:hAnsiTheme="minorHAnsi" w:cs="Arial"/>
                  <w:sz w:val="22"/>
                  <w:szCs w:val="22"/>
                </w:rPr>
                <w:t>Kathryn.haigh@cumbria.ac.uk</w:t>
              </w:r>
            </w:hyperlink>
            <w:r w:rsidR="002B5207">
              <w:rPr>
                <w:rFonts w:asciiTheme="minorHAnsi" w:hAnsiTheme="minorHAnsi" w:cs="Arial"/>
                <w:sz w:val="22"/>
                <w:szCs w:val="22"/>
              </w:rPr>
              <w:t xml:space="preserve"> </w:t>
            </w:r>
          </w:p>
        </w:tc>
      </w:tr>
      <w:tr w:rsidR="00A93DFA" w:rsidRPr="00D30C8B" w14:paraId="76C06230" w14:textId="77777777" w:rsidTr="00A93DFA">
        <w:tc>
          <w:tcPr>
            <w:tcW w:w="1135" w:type="pct"/>
          </w:tcPr>
          <w:p w14:paraId="7DEC0FB1" w14:textId="77777777" w:rsidR="00A93DFA" w:rsidRDefault="00A93DFA"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 xml:space="preserve">Anna Jones </w:t>
            </w:r>
          </w:p>
          <w:p w14:paraId="0392AD99" w14:textId="035709A7" w:rsidR="00A93DFA" w:rsidRDefault="00A93DFA"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(Deputy Chair)</w:t>
            </w:r>
          </w:p>
        </w:tc>
        <w:tc>
          <w:tcPr>
            <w:tcW w:w="379" w:type="pct"/>
          </w:tcPr>
          <w:p w14:paraId="2D1A78A3" w14:textId="77777777" w:rsidR="00A93DFA" w:rsidRPr="004F4202" w:rsidRDefault="00A93DFA"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AJ</w:t>
            </w:r>
          </w:p>
        </w:tc>
        <w:tc>
          <w:tcPr>
            <w:tcW w:w="1667" w:type="pct"/>
          </w:tcPr>
          <w:p w14:paraId="6B92C593" w14:textId="77777777" w:rsidR="00A93DFA" w:rsidRPr="00D30C8B"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 xml:space="preserve">Cardiff University </w:t>
            </w:r>
          </w:p>
        </w:tc>
        <w:tc>
          <w:tcPr>
            <w:tcW w:w="1819" w:type="pct"/>
          </w:tcPr>
          <w:p w14:paraId="78B299BA" w14:textId="77777777" w:rsidR="00A93DFA" w:rsidRPr="00D30C8B" w:rsidRDefault="00E242F8" w:rsidP="00C17E6D">
            <w:pPr>
              <w:pStyle w:val="ListParagraph"/>
              <w:spacing w:line="320" w:lineRule="atLeast"/>
              <w:ind w:left="0" w:firstLine="0"/>
              <w:rPr>
                <w:rFonts w:asciiTheme="minorHAnsi" w:hAnsiTheme="minorHAnsi" w:cs="Arial"/>
                <w:sz w:val="22"/>
                <w:szCs w:val="22"/>
              </w:rPr>
            </w:pPr>
            <w:hyperlink r:id="rId10" w:history="1">
              <w:r w:rsidR="00A93DFA">
                <w:rPr>
                  <w:rStyle w:val="Hyperlink"/>
                  <w:rFonts w:ascii="Calibri" w:hAnsi="Calibri"/>
                  <w:sz w:val="22"/>
                  <w:szCs w:val="22"/>
                  <w:lang w:eastAsia="en-US"/>
                </w:rPr>
                <w:t>Jonesa23@cf.ac.uk</w:t>
              </w:r>
            </w:hyperlink>
            <w:r w:rsidR="00A93DFA">
              <w:rPr>
                <w:rFonts w:ascii="Calibri" w:hAnsi="Calibri"/>
                <w:color w:val="1F497D"/>
                <w:sz w:val="22"/>
                <w:szCs w:val="22"/>
                <w:lang w:eastAsia="en-US"/>
              </w:rPr>
              <w:t>.</w:t>
            </w:r>
          </w:p>
        </w:tc>
      </w:tr>
      <w:tr w:rsidR="002B5207" w:rsidRPr="00D30C8B" w14:paraId="649D9532" w14:textId="77777777" w:rsidTr="00A93DFA">
        <w:tc>
          <w:tcPr>
            <w:tcW w:w="1135" w:type="pct"/>
          </w:tcPr>
          <w:p w14:paraId="56F60E87" w14:textId="77777777" w:rsidR="002B5207" w:rsidRDefault="002B5207" w:rsidP="00C17E6D">
            <w:pPr>
              <w:spacing w:line="320" w:lineRule="atLeast"/>
              <w:ind w:left="0" w:firstLine="0"/>
              <w:rPr>
                <w:rFonts w:asciiTheme="minorHAnsi" w:hAnsiTheme="minorHAnsi" w:cs="Arial"/>
                <w:sz w:val="22"/>
                <w:szCs w:val="22"/>
              </w:rPr>
            </w:pPr>
            <w:r w:rsidRPr="00A07BE4">
              <w:rPr>
                <w:rFonts w:asciiTheme="minorHAnsi" w:hAnsiTheme="minorHAnsi" w:cs="Arial"/>
                <w:sz w:val="22"/>
                <w:szCs w:val="22"/>
              </w:rPr>
              <w:t>Anna Neary</w:t>
            </w:r>
          </w:p>
          <w:p w14:paraId="38983779" w14:textId="77777777" w:rsidR="002B5207" w:rsidRPr="00A07BE4" w:rsidRDefault="002B5207"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(Treasurer)</w:t>
            </w:r>
          </w:p>
        </w:tc>
        <w:tc>
          <w:tcPr>
            <w:tcW w:w="379" w:type="pct"/>
          </w:tcPr>
          <w:p w14:paraId="4294DC0C" w14:textId="77777777" w:rsidR="002B5207" w:rsidRPr="004F4202" w:rsidRDefault="002B5207"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AN</w:t>
            </w:r>
          </w:p>
        </w:tc>
        <w:tc>
          <w:tcPr>
            <w:tcW w:w="1667" w:type="pct"/>
          </w:tcPr>
          <w:p w14:paraId="63CA8FF3" w14:textId="77777777" w:rsidR="002B5207" w:rsidRPr="00A07BE4" w:rsidRDefault="002B5207" w:rsidP="00C17E6D">
            <w:pPr>
              <w:pStyle w:val="ListParagraph"/>
              <w:spacing w:line="320" w:lineRule="atLeast"/>
              <w:ind w:left="0" w:firstLine="0"/>
              <w:rPr>
                <w:rFonts w:asciiTheme="minorHAnsi" w:hAnsiTheme="minorHAnsi" w:cs="Arial"/>
                <w:sz w:val="22"/>
                <w:szCs w:val="22"/>
              </w:rPr>
            </w:pPr>
            <w:r w:rsidRPr="00A07BE4">
              <w:rPr>
                <w:rFonts w:asciiTheme="minorHAnsi" w:hAnsiTheme="minorHAnsi" w:cs="Arial"/>
                <w:sz w:val="22"/>
                <w:szCs w:val="22"/>
              </w:rPr>
              <w:t>University of Western England</w:t>
            </w:r>
          </w:p>
        </w:tc>
        <w:tc>
          <w:tcPr>
            <w:tcW w:w="1819" w:type="pct"/>
          </w:tcPr>
          <w:p w14:paraId="6D014414" w14:textId="77777777" w:rsidR="002B5207" w:rsidRDefault="002B5207" w:rsidP="00C17E6D">
            <w:pPr>
              <w:pStyle w:val="ListParagraph"/>
              <w:spacing w:line="320" w:lineRule="atLeast"/>
              <w:ind w:left="0" w:firstLine="0"/>
            </w:pPr>
            <w:r w:rsidRPr="0098174B">
              <w:rPr>
                <w:rStyle w:val="Hyperlink"/>
                <w:rFonts w:asciiTheme="minorHAnsi" w:hAnsiTheme="minorHAnsi" w:cs="Arial"/>
                <w:sz w:val="22"/>
                <w:szCs w:val="22"/>
              </w:rPr>
              <w:t>Anna2.Neary@uwe.ac.uk</w:t>
            </w:r>
          </w:p>
        </w:tc>
      </w:tr>
      <w:tr w:rsidR="000401DC" w:rsidRPr="00D30C8B" w14:paraId="1F6A3654" w14:textId="77777777" w:rsidTr="00A93DFA">
        <w:tc>
          <w:tcPr>
            <w:tcW w:w="1135" w:type="pct"/>
          </w:tcPr>
          <w:p w14:paraId="3AF292EB" w14:textId="77777777" w:rsidR="000401DC" w:rsidRDefault="000401DC"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Deborah Slade</w:t>
            </w:r>
          </w:p>
          <w:p w14:paraId="06FB01BD" w14:textId="77777777" w:rsidR="000401DC" w:rsidRPr="00D30C8B" w:rsidRDefault="000401DC"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(Secretary)</w:t>
            </w:r>
          </w:p>
        </w:tc>
        <w:tc>
          <w:tcPr>
            <w:tcW w:w="379" w:type="pct"/>
          </w:tcPr>
          <w:p w14:paraId="667E6442" w14:textId="77777777" w:rsidR="000401DC" w:rsidRPr="004F4202" w:rsidRDefault="000401DC"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DS</w:t>
            </w:r>
          </w:p>
        </w:tc>
        <w:tc>
          <w:tcPr>
            <w:tcW w:w="1667" w:type="pct"/>
          </w:tcPr>
          <w:p w14:paraId="19D92573" w14:textId="77777777" w:rsidR="000401DC" w:rsidRPr="00D30C8B" w:rsidRDefault="000401DC"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Oxford Brookes University</w:t>
            </w:r>
          </w:p>
        </w:tc>
        <w:tc>
          <w:tcPr>
            <w:tcW w:w="1819" w:type="pct"/>
          </w:tcPr>
          <w:p w14:paraId="3A7E6EB7" w14:textId="77777777" w:rsidR="000401DC" w:rsidRDefault="00E242F8" w:rsidP="00C17E6D">
            <w:pPr>
              <w:pStyle w:val="ListParagraph"/>
              <w:spacing w:line="320" w:lineRule="atLeast"/>
              <w:ind w:left="0" w:firstLine="0"/>
              <w:rPr>
                <w:rStyle w:val="Hyperlink"/>
                <w:rFonts w:asciiTheme="minorHAnsi" w:hAnsiTheme="minorHAnsi" w:cs="Arial"/>
                <w:sz w:val="22"/>
                <w:szCs w:val="22"/>
              </w:rPr>
            </w:pPr>
            <w:hyperlink r:id="rId11" w:history="1">
              <w:r w:rsidR="000401DC" w:rsidRPr="009C5E45">
                <w:rPr>
                  <w:rStyle w:val="Hyperlink"/>
                  <w:rFonts w:asciiTheme="minorHAnsi" w:hAnsiTheme="minorHAnsi" w:cs="Arial"/>
                  <w:sz w:val="22"/>
                  <w:szCs w:val="22"/>
                </w:rPr>
                <w:t>daslade@brookes.ac.uk</w:t>
              </w:r>
            </w:hyperlink>
            <w:r w:rsidR="000401DC">
              <w:rPr>
                <w:rFonts w:asciiTheme="minorHAnsi" w:hAnsiTheme="minorHAnsi" w:cs="Arial"/>
                <w:sz w:val="22"/>
                <w:szCs w:val="22"/>
              </w:rPr>
              <w:t xml:space="preserve"> </w:t>
            </w:r>
          </w:p>
        </w:tc>
      </w:tr>
      <w:tr w:rsidR="006A29F5" w:rsidRPr="00D30C8B" w14:paraId="5CC494DA" w14:textId="77777777" w:rsidTr="00A93DFA">
        <w:tc>
          <w:tcPr>
            <w:tcW w:w="1135" w:type="pct"/>
          </w:tcPr>
          <w:p w14:paraId="158808B4" w14:textId="7C8F5C96" w:rsidR="006A29F5" w:rsidRDefault="006A29F5"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Helen Rushforth</w:t>
            </w:r>
          </w:p>
        </w:tc>
        <w:tc>
          <w:tcPr>
            <w:tcW w:w="379" w:type="pct"/>
          </w:tcPr>
          <w:p w14:paraId="6B45DA1F" w14:textId="7A993EF9" w:rsidR="006A29F5" w:rsidRPr="004F4202" w:rsidRDefault="006A29F5"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HR</w:t>
            </w:r>
          </w:p>
        </w:tc>
        <w:tc>
          <w:tcPr>
            <w:tcW w:w="1667" w:type="pct"/>
          </w:tcPr>
          <w:p w14:paraId="1EC29988" w14:textId="0FF8084B" w:rsidR="006A29F5" w:rsidRPr="00D30C8B" w:rsidRDefault="006A29F5"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Southampton</w:t>
            </w:r>
            <w:r w:rsidR="00D3122F">
              <w:rPr>
                <w:rFonts w:asciiTheme="minorHAnsi" w:hAnsiTheme="minorHAnsi" w:cs="Arial"/>
                <w:sz w:val="22"/>
                <w:szCs w:val="22"/>
              </w:rPr>
              <w:t xml:space="preserve"> University</w:t>
            </w:r>
          </w:p>
        </w:tc>
        <w:tc>
          <w:tcPr>
            <w:tcW w:w="1819" w:type="pct"/>
            <w:shd w:val="clear" w:color="auto" w:fill="FFFFFF" w:themeFill="background1"/>
          </w:tcPr>
          <w:p w14:paraId="2A88CA45" w14:textId="73A840BE" w:rsidR="006A29F5" w:rsidRPr="00172CDC" w:rsidRDefault="00E242F8" w:rsidP="00C17E6D">
            <w:pPr>
              <w:pStyle w:val="ListParagraph"/>
              <w:spacing w:line="320" w:lineRule="atLeast"/>
              <w:ind w:left="0" w:firstLine="0"/>
              <w:rPr>
                <w:rFonts w:asciiTheme="minorHAnsi" w:hAnsiTheme="minorHAnsi" w:cs="Arial"/>
                <w:sz w:val="22"/>
                <w:szCs w:val="22"/>
              </w:rPr>
            </w:pPr>
            <w:hyperlink r:id="rId12" w:history="1">
              <w:r w:rsidR="00172CDC" w:rsidRPr="000A020A">
                <w:rPr>
                  <w:rStyle w:val="Hyperlink"/>
                  <w:rFonts w:asciiTheme="minorHAnsi" w:hAnsiTheme="minorHAnsi" w:cs="Arial"/>
                  <w:sz w:val="22"/>
                  <w:szCs w:val="22"/>
                </w:rPr>
                <w:t>her@soton.ac.uk</w:t>
              </w:r>
            </w:hyperlink>
            <w:r w:rsidR="00172CDC">
              <w:rPr>
                <w:rFonts w:asciiTheme="minorHAnsi" w:hAnsiTheme="minorHAnsi" w:cs="Arial"/>
                <w:sz w:val="22"/>
                <w:szCs w:val="22"/>
              </w:rPr>
              <w:t xml:space="preserve"> </w:t>
            </w:r>
          </w:p>
        </w:tc>
      </w:tr>
      <w:tr w:rsidR="00B90A74" w14:paraId="07C5ECB5" w14:textId="77777777" w:rsidTr="00A93DFA">
        <w:tc>
          <w:tcPr>
            <w:tcW w:w="1135" w:type="pct"/>
          </w:tcPr>
          <w:p w14:paraId="5CD2CAE6" w14:textId="77777777" w:rsidR="00B90A74" w:rsidRDefault="00B90A74"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Collette Henderson</w:t>
            </w:r>
          </w:p>
        </w:tc>
        <w:tc>
          <w:tcPr>
            <w:tcW w:w="379" w:type="pct"/>
          </w:tcPr>
          <w:p w14:paraId="1DBEBC50" w14:textId="77777777" w:rsidR="00B90A74" w:rsidRPr="004F4202" w:rsidRDefault="00B90A74"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CH</w:t>
            </w:r>
          </w:p>
        </w:tc>
        <w:tc>
          <w:tcPr>
            <w:tcW w:w="1667" w:type="pct"/>
          </w:tcPr>
          <w:p w14:paraId="394B0BF9" w14:textId="77777777" w:rsidR="00B90A74" w:rsidRDefault="00B90A74"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University of Dundee</w:t>
            </w:r>
          </w:p>
        </w:tc>
        <w:tc>
          <w:tcPr>
            <w:tcW w:w="1819" w:type="pct"/>
          </w:tcPr>
          <w:p w14:paraId="0F17312B" w14:textId="77777777" w:rsidR="00B90A74" w:rsidRPr="00172CDC" w:rsidRDefault="00E242F8" w:rsidP="00C17E6D">
            <w:pPr>
              <w:pStyle w:val="ListParagraph"/>
              <w:spacing w:line="320" w:lineRule="atLeast"/>
              <w:ind w:left="0" w:firstLine="0"/>
              <w:rPr>
                <w:rStyle w:val="Hyperlink"/>
                <w:rFonts w:asciiTheme="minorHAnsi" w:hAnsiTheme="minorHAnsi" w:cs="Arial"/>
                <w:sz w:val="22"/>
                <w:szCs w:val="22"/>
              </w:rPr>
            </w:pPr>
            <w:hyperlink r:id="rId13" w:history="1">
              <w:r w:rsidR="00B90A74" w:rsidRPr="00172CDC">
                <w:rPr>
                  <w:rStyle w:val="Hyperlink"/>
                  <w:rFonts w:asciiTheme="minorHAnsi" w:hAnsiTheme="minorHAnsi" w:cs="Arial"/>
                  <w:sz w:val="22"/>
                  <w:szCs w:val="22"/>
                </w:rPr>
                <w:t>c.m.j.henderson@dundee.ac.uk</w:t>
              </w:r>
            </w:hyperlink>
          </w:p>
        </w:tc>
      </w:tr>
      <w:tr w:rsidR="00D3122F" w14:paraId="33022361" w14:textId="77777777" w:rsidTr="00A93DFA">
        <w:tc>
          <w:tcPr>
            <w:tcW w:w="1135" w:type="pct"/>
          </w:tcPr>
          <w:p w14:paraId="5E9148DB" w14:textId="6E785BD0" w:rsidR="00D3122F" w:rsidRDefault="00D3122F"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Diane Reid</w:t>
            </w:r>
          </w:p>
        </w:tc>
        <w:tc>
          <w:tcPr>
            <w:tcW w:w="379" w:type="pct"/>
          </w:tcPr>
          <w:p w14:paraId="06A4DBCB" w14:textId="2F191DDF" w:rsidR="00D3122F" w:rsidRPr="004F4202" w:rsidRDefault="00D3122F"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DR</w:t>
            </w:r>
          </w:p>
        </w:tc>
        <w:tc>
          <w:tcPr>
            <w:tcW w:w="1667" w:type="pct"/>
          </w:tcPr>
          <w:p w14:paraId="7D90B33D" w14:textId="4C14CA25" w:rsidR="00D3122F" w:rsidRDefault="00D3122F"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Manchester Metropolitan University</w:t>
            </w:r>
          </w:p>
        </w:tc>
        <w:tc>
          <w:tcPr>
            <w:tcW w:w="1819" w:type="pct"/>
          </w:tcPr>
          <w:p w14:paraId="333929B7" w14:textId="5D90D97B" w:rsidR="00D3122F" w:rsidRPr="00D3122F" w:rsidRDefault="00E242F8" w:rsidP="00C17E6D">
            <w:pPr>
              <w:pStyle w:val="ListParagraph"/>
              <w:spacing w:line="320" w:lineRule="atLeast"/>
              <w:ind w:left="0" w:firstLine="0"/>
            </w:pPr>
            <w:hyperlink r:id="rId14" w:history="1">
              <w:r w:rsidR="00D3122F" w:rsidRPr="00D3122F">
                <w:rPr>
                  <w:rStyle w:val="Hyperlink"/>
                </w:rPr>
                <w:t>diane.reid4@nhs.net</w:t>
              </w:r>
            </w:hyperlink>
          </w:p>
        </w:tc>
      </w:tr>
      <w:tr w:rsidR="003F4B79" w:rsidRPr="00D30C8B" w14:paraId="1E999DED" w14:textId="77777777" w:rsidTr="00A93DFA">
        <w:tc>
          <w:tcPr>
            <w:tcW w:w="1135" w:type="pct"/>
          </w:tcPr>
          <w:p w14:paraId="16D3CEC7" w14:textId="77777777" w:rsidR="003F4B79" w:rsidRPr="00D30C8B" w:rsidRDefault="003F4B79"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Katrina Maclaine</w:t>
            </w:r>
          </w:p>
        </w:tc>
        <w:tc>
          <w:tcPr>
            <w:tcW w:w="379" w:type="pct"/>
          </w:tcPr>
          <w:p w14:paraId="56B05CE5" w14:textId="77777777" w:rsidR="003F4B79" w:rsidRPr="004F4202" w:rsidRDefault="003F4B79"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KMc</w:t>
            </w:r>
          </w:p>
        </w:tc>
        <w:tc>
          <w:tcPr>
            <w:tcW w:w="1667" w:type="pct"/>
          </w:tcPr>
          <w:p w14:paraId="46E89B4D" w14:textId="77777777" w:rsidR="003F4B79" w:rsidRPr="00D30C8B" w:rsidRDefault="003F4B79" w:rsidP="00C17E6D">
            <w:pPr>
              <w:pStyle w:val="ListParagraph"/>
              <w:spacing w:line="320" w:lineRule="atLeast"/>
              <w:ind w:left="0" w:firstLine="0"/>
              <w:rPr>
                <w:rFonts w:asciiTheme="minorHAnsi" w:hAnsiTheme="minorHAnsi" w:cs="Arial"/>
                <w:sz w:val="22"/>
                <w:szCs w:val="22"/>
              </w:rPr>
            </w:pPr>
            <w:r w:rsidRPr="00D30C8B">
              <w:rPr>
                <w:rFonts w:asciiTheme="minorHAnsi" w:hAnsiTheme="minorHAnsi" w:cs="Arial"/>
                <w:sz w:val="22"/>
                <w:szCs w:val="22"/>
              </w:rPr>
              <w:t>London South Bank University</w:t>
            </w:r>
          </w:p>
        </w:tc>
        <w:tc>
          <w:tcPr>
            <w:tcW w:w="1819" w:type="pct"/>
          </w:tcPr>
          <w:p w14:paraId="649AB834" w14:textId="77777777" w:rsidR="003F4B79" w:rsidRPr="00D30C8B" w:rsidRDefault="00E242F8" w:rsidP="00C17E6D">
            <w:pPr>
              <w:pStyle w:val="ListParagraph"/>
              <w:spacing w:line="320" w:lineRule="atLeast"/>
              <w:ind w:left="0" w:firstLine="0"/>
              <w:rPr>
                <w:rFonts w:asciiTheme="minorHAnsi" w:hAnsiTheme="minorHAnsi" w:cs="Arial"/>
                <w:sz w:val="22"/>
                <w:szCs w:val="22"/>
              </w:rPr>
            </w:pPr>
            <w:hyperlink r:id="rId15" w:history="1">
              <w:r w:rsidR="003F4B79" w:rsidRPr="009C5E45">
                <w:rPr>
                  <w:rStyle w:val="Hyperlink"/>
                  <w:rFonts w:asciiTheme="minorHAnsi" w:hAnsiTheme="minorHAnsi" w:cs="Arial"/>
                  <w:sz w:val="22"/>
                  <w:szCs w:val="22"/>
                </w:rPr>
                <w:t>maclaik@lsbu.ac.uk</w:t>
              </w:r>
            </w:hyperlink>
          </w:p>
        </w:tc>
      </w:tr>
      <w:tr w:rsidR="003F4B79" w:rsidRPr="00D30C8B" w14:paraId="0DAAAF8D" w14:textId="77777777" w:rsidTr="00A93DFA">
        <w:tc>
          <w:tcPr>
            <w:tcW w:w="1135" w:type="pct"/>
          </w:tcPr>
          <w:p w14:paraId="387781DB" w14:textId="77777777" w:rsidR="003F4B79" w:rsidRPr="00D30C8B" w:rsidRDefault="003F4B79"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Donna McConnell</w:t>
            </w:r>
          </w:p>
        </w:tc>
        <w:tc>
          <w:tcPr>
            <w:tcW w:w="379" w:type="pct"/>
          </w:tcPr>
          <w:p w14:paraId="5BBD91FD" w14:textId="77777777" w:rsidR="003F4B79" w:rsidRPr="004F4202" w:rsidRDefault="003F4B79" w:rsidP="00C17E6D">
            <w:pPr>
              <w:pStyle w:val="ListParagraph"/>
              <w:spacing w:line="320" w:lineRule="atLeast"/>
              <w:ind w:left="0" w:firstLine="0"/>
              <w:rPr>
                <w:rFonts w:asciiTheme="minorHAnsi" w:hAnsiTheme="minorHAnsi" w:cs="Arial"/>
                <w:b/>
                <w:color w:val="365F91" w:themeColor="accent1" w:themeShade="BF"/>
                <w:sz w:val="22"/>
                <w:szCs w:val="22"/>
              </w:rPr>
            </w:pPr>
            <w:proofErr w:type="spellStart"/>
            <w:r w:rsidRPr="004F4202">
              <w:rPr>
                <w:rFonts w:asciiTheme="minorHAnsi" w:hAnsiTheme="minorHAnsi" w:cs="Arial"/>
                <w:b/>
                <w:color w:val="365F91" w:themeColor="accent1" w:themeShade="BF"/>
                <w:sz w:val="22"/>
                <w:szCs w:val="22"/>
              </w:rPr>
              <w:t>DMc</w:t>
            </w:r>
            <w:proofErr w:type="spellEnd"/>
          </w:p>
        </w:tc>
        <w:tc>
          <w:tcPr>
            <w:tcW w:w="1667" w:type="pct"/>
          </w:tcPr>
          <w:p w14:paraId="1296722D" w14:textId="77777777" w:rsidR="003F4B79" w:rsidRPr="00D30C8B" w:rsidRDefault="003F4B79"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Ulster University</w:t>
            </w:r>
          </w:p>
        </w:tc>
        <w:tc>
          <w:tcPr>
            <w:tcW w:w="1819" w:type="pct"/>
          </w:tcPr>
          <w:p w14:paraId="30A6E4F7" w14:textId="77777777" w:rsidR="003F4B79" w:rsidRPr="00D30C8B" w:rsidRDefault="00E242F8" w:rsidP="00C17E6D">
            <w:pPr>
              <w:pStyle w:val="ListParagraph"/>
              <w:spacing w:line="320" w:lineRule="atLeast"/>
              <w:ind w:left="0" w:firstLine="0"/>
              <w:rPr>
                <w:rFonts w:asciiTheme="minorHAnsi" w:hAnsiTheme="minorHAnsi" w:cs="Arial"/>
                <w:sz w:val="22"/>
                <w:szCs w:val="22"/>
              </w:rPr>
            </w:pPr>
            <w:hyperlink r:id="rId16" w:history="1">
              <w:r w:rsidR="003F4B79" w:rsidRPr="004E2838">
                <w:rPr>
                  <w:rStyle w:val="Hyperlink"/>
                  <w:rFonts w:asciiTheme="minorHAnsi" w:hAnsiTheme="minorHAnsi" w:cs="Arial"/>
                  <w:sz w:val="22"/>
                  <w:szCs w:val="22"/>
                </w:rPr>
                <w:t>d.mcconnell@ulster.ac.uk</w:t>
              </w:r>
            </w:hyperlink>
          </w:p>
        </w:tc>
      </w:tr>
      <w:tr w:rsidR="000401DC" w14:paraId="1F70433D" w14:textId="77777777" w:rsidTr="00A93DFA">
        <w:tc>
          <w:tcPr>
            <w:tcW w:w="1135" w:type="pct"/>
          </w:tcPr>
          <w:p w14:paraId="1A19D1B1" w14:textId="77777777" w:rsidR="000401DC" w:rsidRDefault="000401DC"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Chris Inman</w:t>
            </w:r>
          </w:p>
        </w:tc>
        <w:tc>
          <w:tcPr>
            <w:tcW w:w="379" w:type="pct"/>
          </w:tcPr>
          <w:p w14:paraId="6B8E2008" w14:textId="77777777" w:rsidR="000401DC" w:rsidRPr="004F4202" w:rsidRDefault="000401DC"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CI</w:t>
            </w:r>
          </w:p>
        </w:tc>
        <w:tc>
          <w:tcPr>
            <w:tcW w:w="1667" w:type="pct"/>
          </w:tcPr>
          <w:p w14:paraId="466FBD9B" w14:textId="77777777" w:rsidR="000401DC" w:rsidRDefault="000401DC" w:rsidP="00C17E6D">
            <w:pPr>
              <w:pStyle w:val="ListParagraph"/>
              <w:spacing w:line="320" w:lineRule="atLeast"/>
              <w:ind w:left="0" w:firstLine="0"/>
              <w:rPr>
                <w:rFonts w:asciiTheme="minorHAnsi" w:hAnsiTheme="minorHAnsi" w:cs="Arial"/>
                <w:sz w:val="22"/>
                <w:szCs w:val="22"/>
              </w:rPr>
            </w:pPr>
            <w:r w:rsidRPr="00D30C8B">
              <w:rPr>
                <w:rFonts w:asciiTheme="minorHAnsi" w:hAnsiTheme="minorHAnsi" w:cs="Arial"/>
                <w:sz w:val="22"/>
                <w:szCs w:val="22"/>
              </w:rPr>
              <w:t>Birmingham City University</w:t>
            </w:r>
          </w:p>
        </w:tc>
        <w:tc>
          <w:tcPr>
            <w:tcW w:w="1819" w:type="pct"/>
          </w:tcPr>
          <w:p w14:paraId="47C9AFF6" w14:textId="77777777" w:rsidR="000401DC" w:rsidRDefault="00E242F8" w:rsidP="00C17E6D">
            <w:pPr>
              <w:pStyle w:val="ListParagraph"/>
              <w:spacing w:line="320" w:lineRule="atLeast"/>
              <w:ind w:left="0" w:firstLine="0"/>
              <w:rPr>
                <w:rStyle w:val="Hyperlink"/>
                <w:rFonts w:ascii="Calibri" w:hAnsi="Calibri"/>
                <w:sz w:val="22"/>
                <w:szCs w:val="22"/>
                <w:lang w:eastAsia="en-US"/>
              </w:rPr>
            </w:pPr>
            <w:hyperlink r:id="rId17" w:history="1">
              <w:r w:rsidR="000401DC" w:rsidRPr="009C5E45">
                <w:rPr>
                  <w:rStyle w:val="Hyperlink"/>
                  <w:rFonts w:asciiTheme="minorHAnsi" w:hAnsiTheme="minorHAnsi" w:cs="Arial"/>
                  <w:sz w:val="22"/>
                  <w:szCs w:val="22"/>
                </w:rPr>
                <w:t>Chris.inman@bcu.ac.uk</w:t>
              </w:r>
            </w:hyperlink>
            <w:r w:rsidR="000401DC">
              <w:rPr>
                <w:rFonts w:asciiTheme="minorHAnsi" w:hAnsiTheme="minorHAnsi" w:cs="Arial"/>
                <w:sz w:val="22"/>
                <w:szCs w:val="22"/>
              </w:rPr>
              <w:t xml:space="preserve"> </w:t>
            </w:r>
          </w:p>
        </w:tc>
      </w:tr>
      <w:tr w:rsidR="00A93DFA" w14:paraId="6F90D030" w14:textId="77777777" w:rsidTr="00A93DFA">
        <w:tc>
          <w:tcPr>
            <w:tcW w:w="1135" w:type="pct"/>
          </w:tcPr>
          <w:p w14:paraId="3090D506" w14:textId="77777777" w:rsidR="00A93DFA"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Vicky Macarthur</w:t>
            </w:r>
          </w:p>
          <w:p w14:paraId="04F26176" w14:textId="632BB42D" w:rsidR="00A93DFA"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(Co-opted member)</w:t>
            </w:r>
          </w:p>
        </w:tc>
        <w:tc>
          <w:tcPr>
            <w:tcW w:w="379" w:type="pct"/>
          </w:tcPr>
          <w:p w14:paraId="6191966D" w14:textId="765EAE49" w:rsidR="00A93DFA" w:rsidRPr="004F4202" w:rsidRDefault="00A93DFA"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VM</w:t>
            </w:r>
          </w:p>
        </w:tc>
        <w:tc>
          <w:tcPr>
            <w:tcW w:w="1667" w:type="pct"/>
          </w:tcPr>
          <w:p w14:paraId="2944B408" w14:textId="32AED9D1" w:rsidR="00A93DFA" w:rsidRPr="00D30C8B"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Oxford Brookes University</w:t>
            </w:r>
          </w:p>
        </w:tc>
        <w:tc>
          <w:tcPr>
            <w:tcW w:w="1819" w:type="pct"/>
          </w:tcPr>
          <w:p w14:paraId="4BBB67FA" w14:textId="0FF408A5" w:rsidR="00A93DFA" w:rsidRDefault="00E242F8" w:rsidP="00C17E6D">
            <w:pPr>
              <w:pStyle w:val="ListParagraph"/>
              <w:spacing w:line="320" w:lineRule="atLeast"/>
              <w:ind w:left="0" w:firstLine="0"/>
            </w:pPr>
            <w:hyperlink r:id="rId18" w:history="1">
              <w:r w:rsidR="00A93DFA" w:rsidRPr="00ED0F1C">
                <w:rPr>
                  <w:rStyle w:val="Hyperlink"/>
                </w:rPr>
                <w:t>vmacarthur@brookes.ac.uk</w:t>
              </w:r>
            </w:hyperlink>
            <w:r w:rsidR="00A93DFA">
              <w:t xml:space="preserve"> </w:t>
            </w:r>
          </w:p>
        </w:tc>
      </w:tr>
    </w:tbl>
    <w:p w14:paraId="577EB0D1" w14:textId="77777777" w:rsidR="00C17E6D" w:rsidRPr="00C17E6D" w:rsidRDefault="00C17E6D" w:rsidP="00C17E6D">
      <w:pPr>
        <w:pStyle w:val="ListParagraph"/>
        <w:spacing w:line="320" w:lineRule="atLeast"/>
        <w:rPr>
          <w:rFonts w:asciiTheme="minorHAnsi" w:hAnsiTheme="minorHAnsi" w:cs="Arial"/>
          <w:b/>
          <w:color w:val="1F497D" w:themeColor="text2"/>
          <w:sz w:val="16"/>
          <w:szCs w:val="16"/>
        </w:rPr>
      </w:pPr>
    </w:p>
    <w:p w14:paraId="3F910F0B" w14:textId="1F2B3436" w:rsidR="00D30C8B" w:rsidRPr="00163774" w:rsidRDefault="00D30C8B" w:rsidP="00C17E6D">
      <w:pPr>
        <w:pStyle w:val="ListParagraph"/>
        <w:spacing w:line="320" w:lineRule="atLeast"/>
        <w:rPr>
          <w:rFonts w:asciiTheme="minorHAnsi" w:hAnsiTheme="minorHAnsi" w:cs="Arial"/>
          <w:b/>
          <w:sz w:val="16"/>
          <w:szCs w:val="16"/>
        </w:rPr>
      </w:pPr>
      <w:r w:rsidRPr="00EE3348">
        <w:rPr>
          <w:rFonts w:asciiTheme="minorHAnsi" w:hAnsiTheme="minorHAnsi" w:cs="Arial"/>
          <w:b/>
          <w:color w:val="1F497D" w:themeColor="text2"/>
          <w:sz w:val="24"/>
          <w:szCs w:val="24"/>
        </w:rPr>
        <w:t>Apologies</w:t>
      </w:r>
      <w:r w:rsidR="00C17E6D">
        <w:rPr>
          <w:rFonts w:asciiTheme="minorHAnsi" w:hAnsiTheme="minorHAnsi" w:cs="Arial"/>
          <w:b/>
          <w:color w:val="1F497D" w:themeColor="text2"/>
          <w:sz w:val="24"/>
          <w:szCs w:val="24"/>
        </w:rPr>
        <w:t>:</w:t>
      </w:r>
    </w:p>
    <w:tbl>
      <w:tblPr>
        <w:tblStyle w:val="TableGrid"/>
        <w:tblW w:w="5000" w:type="pct"/>
        <w:tblLook w:val="04A0" w:firstRow="1" w:lastRow="0" w:firstColumn="1" w:lastColumn="0" w:noHBand="0" w:noVBand="1"/>
      </w:tblPr>
      <w:tblGrid>
        <w:gridCol w:w="2404"/>
        <w:gridCol w:w="851"/>
        <w:gridCol w:w="3403"/>
        <w:gridCol w:w="3870"/>
      </w:tblGrid>
      <w:tr w:rsidR="00A93DFA" w:rsidRPr="00D30C8B" w14:paraId="7657FCEC" w14:textId="77777777" w:rsidTr="004F4202">
        <w:tc>
          <w:tcPr>
            <w:tcW w:w="1142" w:type="pct"/>
          </w:tcPr>
          <w:p w14:paraId="28B12812" w14:textId="77777777" w:rsidR="00A93DFA" w:rsidRPr="00D30C8B"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 xml:space="preserve">Helen Orton </w:t>
            </w:r>
          </w:p>
        </w:tc>
        <w:tc>
          <w:tcPr>
            <w:tcW w:w="404" w:type="pct"/>
          </w:tcPr>
          <w:p w14:paraId="2F5B0FBC" w14:textId="77777777" w:rsidR="00A93DFA" w:rsidRPr="004F4202" w:rsidRDefault="00A93DFA"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HO</w:t>
            </w:r>
          </w:p>
        </w:tc>
        <w:tc>
          <w:tcPr>
            <w:tcW w:w="1616" w:type="pct"/>
          </w:tcPr>
          <w:p w14:paraId="537766ED" w14:textId="77777777" w:rsidR="00A93DFA" w:rsidRPr="00D30C8B"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 xml:space="preserve">University of Liverpool </w:t>
            </w:r>
          </w:p>
        </w:tc>
        <w:tc>
          <w:tcPr>
            <w:tcW w:w="1838" w:type="pct"/>
          </w:tcPr>
          <w:p w14:paraId="26B484D1" w14:textId="77777777" w:rsidR="00A93DFA" w:rsidRDefault="00E242F8" w:rsidP="00C17E6D">
            <w:pPr>
              <w:pStyle w:val="ListParagraph"/>
              <w:spacing w:line="320" w:lineRule="atLeast"/>
              <w:ind w:left="0" w:firstLine="0"/>
              <w:rPr>
                <w:rFonts w:asciiTheme="minorHAnsi" w:hAnsiTheme="minorHAnsi" w:cs="Arial"/>
                <w:sz w:val="22"/>
                <w:szCs w:val="22"/>
              </w:rPr>
            </w:pPr>
            <w:hyperlink r:id="rId19" w:history="1">
              <w:r w:rsidR="00A93DFA" w:rsidRPr="009C5E45">
                <w:rPr>
                  <w:rStyle w:val="Hyperlink"/>
                  <w:rFonts w:asciiTheme="minorHAnsi" w:hAnsiTheme="minorHAnsi" w:cs="Arial"/>
                  <w:sz w:val="22"/>
                  <w:szCs w:val="22"/>
                </w:rPr>
                <w:t>h.p.orton@liverpool.ac.uk</w:t>
              </w:r>
            </w:hyperlink>
            <w:r w:rsidR="00A93DFA">
              <w:rPr>
                <w:rFonts w:asciiTheme="minorHAnsi" w:hAnsiTheme="minorHAnsi" w:cs="Arial"/>
                <w:sz w:val="22"/>
                <w:szCs w:val="22"/>
              </w:rPr>
              <w:t xml:space="preserve"> </w:t>
            </w:r>
          </w:p>
        </w:tc>
      </w:tr>
      <w:tr w:rsidR="00A93DFA" w14:paraId="2978B7A6" w14:textId="77777777" w:rsidTr="004F4202">
        <w:tc>
          <w:tcPr>
            <w:tcW w:w="1142" w:type="pct"/>
          </w:tcPr>
          <w:p w14:paraId="0ECE66B1" w14:textId="77777777" w:rsidR="00A93DFA"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Pippa Clark</w:t>
            </w:r>
          </w:p>
        </w:tc>
        <w:tc>
          <w:tcPr>
            <w:tcW w:w="404" w:type="pct"/>
          </w:tcPr>
          <w:p w14:paraId="1F4646BB" w14:textId="77777777" w:rsidR="00A93DFA" w:rsidRPr="004F4202" w:rsidRDefault="00A93DFA"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PC</w:t>
            </w:r>
          </w:p>
        </w:tc>
        <w:tc>
          <w:tcPr>
            <w:tcW w:w="1616" w:type="pct"/>
          </w:tcPr>
          <w:p w14:paraId="661430C6" w14:textId="77777777" w:rsidR="00A93DFA" w:rsidRDefault="00A93DFA"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Midwife / Neonates Advisor</w:t>
            </w:r>
          </w:p>
        </w:tc>
        <w:tc>
          <w:tcPr>
            <w:tcW w:w="1838" w:type="pct"/>
          </w:tcPr>
          <w:p w14:paraId="2FA008A7" w14:textId="77777777" w:rsidR="00A93DFA" w:rsidRPr="00172CDC" w:rsidRDefault="00E242F8" w:rsidP="00C17E6D">
            <w:pPr>
              <w:pStyle w:val="ListParagraph"/>
              <w:spacing w:line="320" w:lineRule="atLeast"/>
              <w:ind w:left="0" w:firstLine="0"/>
              <w:rPr>
                <w:rStyle w:val="Hyperlink"/>
                <w:rFonts w:asciiTheme="minorHAnsi" w:hAnsiTheme="minorHAnsi" w:cs="Arial"/>
                <w:sz w:val="22"/>
                <w:szCs w:val="22"/>
              </w:rPr>
            </w:pPr>
            <w:hyperlink r:id="rId20" w:history="1">
              <w:r w:rsidR="00A93DFA" w:rsidRPr="00172CDC">
                <w:rPr>
                  <w:rStyle w:val="Hyperlink"/>
                  <w:rFonts w:asciiTheme="minorHAnsi" w:hAnsiTheme="minorHAnsi" w:cs="Arial"/>
                  <w:sz w:val="22"/>
                  <w:szCs w:val="22"/>
                </w:rPr>
                <w:t>Pippa.Clark@fhft.nhs.uk</w:t>
              </w:r>
            </w:hyperlink>
          </w:p>
        </w:tc>
      </w:tr>
      <w:tr w:rsidR="003F4B79" w:rsidRPr="00D30C8B" w14:paraId="3179B1D4" w14:textId="77777777" w:rsidTr="004F4202">
        <w:tc>
          <w:tcPr>
            <w:tcW w:w="1142" w:type="pct"/>
          </w:tcPr>
          <w:p w14:paraId="0CCB2DBE" w14:textId="77777777" w:rsidR="003F4B79" w:rsidRPr="00D30C8B" w:rsidRDefault="003F4B79" w:rsidP="00C17E6D">
            <w:pPr>
              <w:spacing w:line="320" w:lineRule="atLeast"/>
              <w:ind w:left="0" w:firstLine="0"/>
              <w:rPr>
                <w:rFonts w:asciiTheme="minorHAnsi" w:hAnsiTheme="minorHAnsi" w:cs="Arial"/>
                <w:sz w:val="22"/>
                <w:szCs w:val="22"/>
              </w:rPr>
            </w:pPr>
            <w:r>
              <w:rPr>
                <w:rFonts w:asciiTheme="minorHAnsi" w:hAnsiTheme="minorHAnsi" w:cs="Arial"/>
                <w:sz w:val="22"/>
                <w:szCs w:val="22"/>
              </w:rPr>
              <w:t>Kerry Mills</w:t>
            </w:r>
          </w:p>
        </w:tc>
        <w:tc>
          <w:tcPr>
            <w:tcW w:w="404" w:type="pct"/>
          </w:tcPr>
          <w:p w14:paraId="69A6838C" w14:textId="77777777" w:rsidR="003F4B79" w:rsidRPr="004F4202" w:rsidRDefault="003F4B79"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KM</w:t>
            </w:r>
          </w:p>
        </w:tc>
        <w:tc>
          <w:tcPr>
            <w:tcW w:w="1616" w:type="pct"/>
          </w:tcPr>
          <w:p w14:paraId="34119489" w14:textId="77777777" w:rsidR="003F4B79" w:rsidRPr="00D30C8B" w:rsidRDefault="003F4B79"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Radiographer Advisor</w:t>
            </w:r>
          </w:p>
        </w:tc>
        <w:tc>
          <w:tcPr>
            <w:tcW w:w="1838" w:type="pct"/>
          </w:tcPr>
          <w:p w14:paraId="217C1D38" w14:textId="77777777" w:rsidR="003F4B79" w:rsidRPr="00172CDC" w:rsidRDefault="00E242F8" w:rsidP="00C17E6D">
            <w:pPr>
              <w:pStyle w:val="ListParagraph"/>
              <w:spacing w:line="320" w:lineRule="atLeast"/>
              <w:ind w:left="0" w:firstLine="0"/>
              <w:rPr>
                <w:rFonts w:asciiTheme="minorHAnsi" w:hAnsiTheme="minorHAnsi" w:cs="Arial"/>
                <w:sz w:val="22"/>
                <w:szCs w:val="22"/>
              </w:rPr>
            </w:pPr>
            <w:hyperlink r:id="rId21" w:history="1">
              <w:r w:rsidR="003F4B79" w:rsidRPr="000A020A">
                <w:rPr>
                  <w:rStyle w:val="Hyperlink"/>
                  <w:rFonts w:asciiTheme="minorHAnsi" w:hAnsiTheme="minorHAnsi" w:cs="Arial"/>
                  <w:sz w:val="22"/>
                  <w:szCs w:val="22"/>
                </w:rPr>
                <w:t>Kerry.Mills@uwe.ac.uk</w:t>
              </w:r>
            </w:hyperlink>
            <w:r w:rsidR="003F4B79">
              <w:rPr>
                <w:rFonts w:asciiTheme="minorHAnsi" w:hAnsiTheme="minorHAnsi" w:cs="Arial"/>
                <w:sz w:val="22"/>
                <w:szCs w:val="22"/>
              </w:rPr>
              <w:t xml:space="preserve"> </w:t>
            </w:r>
          </w:p>
        </w:tc>
      </w:tr>
      <w:tr w:rsidR="00A93DFA" w14:paraId="3B69468D" w14:textId="77777777" w:rsidTr="004F4202">
        <w:tc>
          <w:tcPr>
            <w:tcW w:w="1142" w:type="pct"/>
          </w:tcPr>
          <w:p w14:paraId="7E448461" w14:textId="77777777" w:rsidR="00A93DFA" w:rsidRDefault="00A93DFA" w:rsidP="00C17E6D">
            <w:pPr>
              <w:pStyle w:val="ListParagraph"/>
              <w:spacing w:line="320" w:lineRule="atLeast"/>
              <w:ind w:left="0" w:firstLine="0"/>
              <w:rPr>
                <w:rFonts w:asciiTheme="minorHAnsi" w:hAnsiTheme="minorHAnsi" w:cs="Arial"/>
                <w:sz w:val="22"/>
                <w:szCs w:val="22"/>
              </w:rPr>
            </w:pPr>
            <w:r w:rsidRPr="00A07BE4">
              <w:rPr>
                <w:rFonts w:asciiTheme="minorHAnsi" w:hAnsiTheme="minorHAnsi" w:cs="Arial"/>
                <w:sz w:val="22"/>
                <w:szCs w:val="22"/>
              </w:rPr>
              <w:t xml:space="preserve">Hilary </w:t>
            </w:r>
            <w:proofErr w:type="spellStart"/>
            <w:r w:rsidRPr="00A07BE4">
              <w:rPr>
                <w:rFonts w:asciiTheme="minorHAnsi" w:hAnsiTheme="minorHAnsi" w:cs="Arial"/>
                <w:sz w:val="22"/>
                <w:szCs w:val="22"/>
              </w:rPr>
              <w:t>Walsgrove</w:t>
            </w:r>
            <w:proofErr w:type="spellEnd"/>
          </w:p>
        </w:tc>
        <w:tc>
          <w:tcPr>
            <w:tcW w:w="404" w:type="pct"/>
          </w:tcPr>
          <w:p w14:paraId="259781DD" w14:textId="77777777" w:rsidR="00A93DFA" w:rsidRPr="004F4202" w:rsidRDefault="00A93DFA"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HW</w:t>
            </w:r>
          </w:p>
        </w:tc>
        <w:tc>
          <w:tcPr>
            <w:tcW w:w="1616" w:type="pct"/>
          </w:tcPr>
          <w:p w14:paraId="405DC23E" w14:textId="77777777" w:rsidR="00A93DFA" w:rsidRDefault="00A93DFA" w:rsidP="00C17E6D">
            <w:pPr>
              <w:pStyle w:val="ListParagraph"/>
              <w:spacing w:line="320" w:lineRule="atLeast"/>
              <w:ind w:left="0" w:firstLine="0"/>
              <w:rPr>
                <w:rFonts w:asciiTheme="minorHAnsi" w:hAnsiTheme="minorHAnsi" w:cs="Arial"/>
                <w:sz w:val="22"/>
                <w:szCs w:val="22"/>
              </w:rPr>
            </w:pPr>
            <w:r w:rsidRPr="00A07BE4">
              <w:rPr>
                <w:rFonts w:asciiTheme="minorHAnsi" w:hAnsiTheme="minorHAnsi" w:cs="Arial"/>
                <w:sz w:val="22"/>
                <w:szCs w:val="22"/>
              </w:rPr>
              <w:t xml:space="preserve">Bournemouth University </w:t>
            </w:r>
          </w:p>
        </w:tc>
        <w:tc>
          <w:tcPr>
            <w:tcW w:w="1838" w:type="pct"/>
          </w:tcPr>
          <w:p w14:paraId="67F19EE3" w14:textId="77777777" w:rsidR="00A93DFA" w:rsidRDefault="00A93DFA" w:rsidP="00C17E6D">
            <w:pPr>
              <w:pStyle w:val="ListParagraph"/>
              <w:spacing w:line="320" w:lineRule="atLeast"/>
              <w:ind w:left="0" w:firstLine="0"/>
            </w:pPr>
            <w:r w:rsidRPr="00A07BE4">
              <w:rPr>
                <w:rStyle w:val="Hyperlink"/>
                <w:rFonts w:asciiTheme="minorHAnsi" w:hAnsiTheme="minorHAnsi" w:cs="Arial"/>
                <w:sz w:val="22"/>
                <w:szCs w:val="22"/>
              </w:rPr>
              <w:t>hwalsgrove@bournemouth.ac.uk</w:t>
            </w:r>
          </w:p>
        </w:tc>
      </w:tr>
    </w:tbl>
    <w:p w14:paraId="361588ED" w14:textId="77777777" w:rsidR="00C17E6D" w:rsidRPr="00C17E6D" w:rsidRDefault="00C17E6D" w:rsidP="00C17E6D">
      <w:pPr>
        <w:tabs>
          <w:tab w:val="left" w:pos="3780"/>
          <w:tab w:val="left" w:pos="7088"/>
          <w:tab w:val="right" w:pos="8931"/>
          <w:tab w:val="right" w:pos="9000"/>
          <w:tab w:val="right" w:pos="9072"/>
        </w:tabs>
        <w:spacing w:line="320" w:lineRule="atLeast"/>
        <w:ind w:left="360" w:right="-45" w:firstLine="0"/>
        <w:rPr>
          <w:rFonts w:asciiTheme="minorHAnsi" w:hAnsiTheme="minorHAnsi" w:cs="Arial"/>
          <w:b/>
          <w:color w:val="1F497D" w:themeColor="text2"/>
          <w:sz w:val="16"/>
          <w:szCs w:val="16"/>
        </w:rPr>
      </w:pPr>
    </w:p>
    <w:p w14:paraId="6C19113A" w14:textId="6FB962F0" w:rsidR="00F976AF" w:rsidRPr="00D04D62" w:rsidRDefault="00D04D62" w:rsidP="00C17E6D">
      <w:pPr>
        <w:tabs>
          <w:tab w:val="left" w:pos="3780"/>
          <w:tab w:val="left" w:pos="7088"/>
          <w:tab w:val="right" w:pos="8931"/>
          <w:tab w:val="right" w:pos="9000"/>
          <w:tab w:val="right" w:pos="9072"/>
        </w:tabs>
        <w:spacing w:line="320" w:lineRule="atLeast"/>
        <w:ind w:left="360" w:right="-45" w:firstLine="0"/>
        <w:rPr>
          <w:rFonts w:asciiTheme="minorHAnsi" w:hAnsiTheme="minorHAnsi" w:cs="Arial"/>
          <w:b/>
          <w:color w:val="1F497D" w:themeColor="text2"/>
          <w:sz w:val="16"/>
          <w:szCs w:val="16"/>
        </w:rPr>
      </w:pPr>
      <w:r>
        <w:rPr>
          <w:rFonts w:asciiTheme="minorHAnsi" w:hAnsiTheme="minorHAnsi" w:cs="Arial"/>
          <w:b/>
          <w:color w:val="1F497D" w:themeColor="text2"/>
          <w:sz w:val="24"/>
          <w:szCs w:val="24"/>
        </w:rPr>
        <w:t xml:space="preserve">Advisor </w:t>
      </w:r>
      <w:r w:rsidRPr="00D04D62">
        <w:rPr>
          <w:rFonts w:asciiTheme="minorHAnsi" w:hAnsiTheme="minorHAnsi" w:cs="Arial"/>
          <w:color w:val="1F497D" w:themeColor="text2"/>
          <w:sz w:val="24"/>
          <w:szCs w:val="24"/>
        </w:rPr>
        <w:t>(not in attendance):</w:t>
      </w:r>
    </w:p>
    <w:tbl>
      <w:tblPr>
        <w:tblStyle w:val="TableGrid"/>
        <w:tblW w:w="5000" w:type="pct"/>
        <w:tblLook w:val="04A0" w:firstRow="1" w:lastRow="0" w:firstColumn="1" w:lastColumn="0" w:noHBand="0" w:noVBand="1"/>
      </w:tblPr>
      <w:tblGrid>
        <w:gridCol w:w="2404"/>
        <w:gridCol w:w="851"/>
        <w:gridCol w:w="3403"/>
        <w:gridCol w:w="3870"/>
      </w:tblGrid>
      <w:tr w:rsidR="00D04D62" w14:paraId="1805BAB8" w14:textId="77777777" w:rsidTr="004F4202">
        <w:tc>
          <w:tcPr>
            <w:tcW w:w="1142" w:type="pct"/>
          </w:tcPr>
          <w:p w14:paraId="40486750" w14:textId="77777777" w:rsidR="00D04D62" w:rsidRDefault="00D04D62"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Rob Harvey</w:t>
            </w:r>
          </w:p>
        </w:tc>
        <w:tc>
          <w:tcPr>
            <w:tcW w:w="404" w:type="pct"/>
          </w:tcPr>
          <w:p w14:paraId="34B04CD8" w14:textId="77777777" w:rsidR="00D04D62" w:rsidRPr="004F4202" w:rsidRDefault="00D04D62" w:rsidP="00C17E6D">
            <w:pPr>
              <w:pStyle w:val="ListParagraph"/>
              <w:spacing w:line="320" w:lineRule="atLeast"/>
              <w:ind w:left="0" w:firstLine="0"/>
              <w:rPr>
                <w:rFonts w:asciiTheme="minorHAnsi" w:hAnsiTheme="minorHAnsi" w:cs="Arial"/>
                <w:b/>
                <w:color w:val="365F91" w:themeColor="accent1" w:themeShade="BF"/>
                <w:sz w:val="22"/>
                <w:szCs w:val="22"/>
              </w:rPr>
            </w:pPr>
            <w:r w:rsidRPr="004F4202">
              <w:rPr>
                <w:rFonts w:asciiTheme="minorHAnsi" w:hAnsiTheme="minorHAnsi" w:cs="Arial"/>
                <w:b/>
                <w:color w:val="365F91" w:themeColor="accent1" w:themeShade="BF"/>
                <w:sz w:val="22"/>
                <w:szCs w:val="22"/>
              </w:rPr>
              <w:t>RH</w:t>
            </w:r>
          </w:p>
        </w:tc>
        <w:tc>
          <w:tcPr>
            <w:tcW w:w="1616" w:type="pct"/>
          </w:tcPr>
          <w:p w14:paraId="6A80B9B5" w14:textId="77777777" w:rsidR="00D04D62" w:rsidRDefault="00D04D62" w:rsidP="00C17E6D">
            <w:pPr>
              <w:pStyle w:val="ListParagraph"/>
              <w:spacing w:line="320" w:lineRule="atLeast"/>
              <w:ind w:left="0" w:firstLine="0"/>
              <w:rPr>
                <w:rFonts w:asciiTheme="minorHAnsi" w:hAnsiTheme="minorHAnsi" w:cs="Arial"/>
                <w:sz w:val="22"/>
                <w:szCs w:val="22"/>
              </w:rPr>
            </w:pPr>
            <w:r>
              <w:rPr>
                <w:rFonts w:asciiTheme="minorHAnsi" w:hAnsiTheme="minorHAnsi" w:cs="Arial"/>
                <w:sz w:val="22"/>
                <w:szCs w:val="22"/>
              </w:rPr>
              <w:t>Pharmacist Advisor</w:t>
            </w:r>
          </w:p>
        </w:tc>
        <w:tc>
          <w:tcPr>
            <w:tcW w:w="1838" w:type="pct"/>
            <w:shd w:val="clear" w:color="auto" w:fill="FFFFFF" w:themeFill="background1"/>
          </w:tcPr>
          <w:p w14:paraId="67613A48" w14:textId="77777777" w:rsidR="00D04D62" w:rsidRPr="00172CDC" w:rsidRDefault="00D04D62" w:rsidP="00C17E6D">
            <w:pPr>
              <w:pStyle w:val="ListParagraph"/>
              <w:spacing w:line="320" w:lineRule="atLeast"/>
              <w:ind w:left="0" w:firstLine="0"/>
              <w:rPr>
                <w:rStyle w:val="Hyperlink"/>
                <w:rFonts w:asciiTheme="minorHAnsi" w:hAnsiTheme="minorHAnsi" w:cs="Arial"/>
                <w:sz w:val="22"/>
                <w:szCs w:val="22"/>
              </w:rPr>
            </w:pPr>
            <w:r w:rsidRPr="00172CDC">
              <w:rPr>
                <w:rStyle w:val="Hyperlink"/>
                <w:rFonts w:asciiTheme="minorHAnsi" w:hAnsiTheme="minorHAnsi" w:cs="Arial"/>
                <w:sz w:val="22"/>
                <w:szCs w:val="22"/>
              </w:rPr>
              <w:t>rharvey@bournemouth.ac.uk</w:t>
            </w:r>
          </w:p>
        </w:tc>
      </w:tr>
    </w:tbl>
    <w:p w14:paraId="4F242E5C" w14:textId="0735B56E" w:rsidR="00E35CBF" w:rsidRPr="00C17E6D" w:rsidRDefault="00EE3348" w:rsidP="000C726E">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16"/>
          <w:szCs w:val="16"/>
        </w:rPr>
      </w:pPr>
      <w:r w:rsidRPr="00C17E6D">
        <w:rPr>
          <w:rFonts w:asciiTheme="minorHAnsi" w:hAnsiTheme="minorHAnsi" w:cs="Arial"/>
          <w:b/>
          <w:color w:val="1F497D" w:themeColor="text2"/>
          <w:sz w:val="24"/>
          <w:szCs w:val="24"/>
        </w:rPr>
        <w:lastRenderedPageBreak/>
        <w:t>Approval of minutes from previous meetings</w:t>
      </w:r>
      <w:r w:rsidR="00C17E6D" w:rsidRPr="00C17E6D">
        <w:rPr>
          <w:rFonts w:asciiTheme="minorHAnsi" w:hAnsiTheme="minorHAnsi" w:cs="Arial"/>
          <w:b/>
          <w:color w:val="1F497D" w:themeColor="text2"/>
          <w:sz w:val="24"/>
          <w:szCs w:val="24"/>
        </w:rPr>
        <w:t>:</w:t>
      </w:r>
    </w:p>
    <w:p w14:paraId="18352303" w14:textId="314C2BA5" w:rsidR="003907FA" w:rsidRPr="009B3716" w:rsidRDefault="001F29E1" w:rsidP="00C17E6D">
      <w:pPr>
        <w:pStyle w:val="ListParagraph"/>
        <w:numPr>
          <w:ilvl w:val="0"/>
          <w:numId w:val="7"/>
        </w:numPr>
        <w:tabs>
          <w:tab w:val="left" w:pos="3780"/>
          <w:tab w:val="left" w:pos="7088"/>
          <w:tab w:val="right" w:pos="8931"/>
          <w:tab w:val="right" w:pos="9000"/>
          <w:tab w:val="right" w:pos="9072"/>
        </w:tabs>
        <w:spacing w:line="320" w:lineRule="atLeast"/>
        <w:ind w:left="680" w:hanging="340"/>
        <w:rPr>
          <w:rFonts w:asciiTheme="minorHAnsi" w:hAnsiTheme="minorHAnsi" w:cs="Arial"/>
          <w:sz w:val="22"/>
          <w:szCs w:val="22"/>
        </w:rPr>
      </w:pPr>
      <w:r w:rsidRPr="009B3716">
        <w:rPr>
          <w:rFonts w:asciiTheme="minorHAnsi" w:hAnsiTheme="minorHAnsi" w:cs="Arial"/>
          <w:sz w:val="22"/>
          <w:szCs w:val="22"/>
        </w:rPr>
        <w:t>M</w:t>
      </w:r>
      <w:r w:rsidR="00EE3348" w:rsidRPr="009B3716">
        <w:rPr>
          <w:rFonts w:asciiTheme="minorHAnsi" w:hAnsiTheme="minorHAnsi" w:cs="Arial"/>
          <w:sz w:val="22"/>
          <w:szCs w:val="22"/>
        </w:rPr>
        <w:t xml:space="preserve">inutes </w:t>
      </w:r>
      <w:r w:rsidR="00A93DFA">
        <w:rPr>
          <w:rFonts w:asciiTheme="minorHAnsi" w:hAnsiTheme="minorHAnsi" w:cs="Arial"/>
          <w:sz w:val="22"/>
          <w:szCs w:val="22"/>
        </w:rPr>
        <w:t>from the 27</w:t>
      </w:r>
      <w:r w:rsidR="00A93DFA" w:rsidRPr="00A93DFA">
        <w:rPr>
          <w:rFonts w:asciiTheme="minorHAnsi" w:hAnsiTheme="minorHAnsi" w:cs="Arial"/>
          <w:sz w:val="22"/>
          <w:szCs w:val="22"/>
          <w:vertAlign w:val="superscript"/>
        </w:rPr>
        <w:t>th</w:t>
      </w:r>
      <w:r w:rsidR="00A93DFA">
        <w:rPr>
          <w:rFonts w:asciiTheme="minorHAnsi" w:hAnsiTheme="minorHAnsi" w:cs="Arial"/>
          <w:sz w:val="22"/>
          <w:szCs w:val="22"/>
        </w:rPr>
        <w:t xml:space="preserve"> November were amended to reflect </w:t>
      </w:r>
      <w:r w:rsidR="00EE3348" w:rsidRPr="009B3716">
        <w:rPr>
          <w:rFonts w:asciiTheme="minorHAnsi" w:hAnsiTheme="minorHAnsi" w:cs="Arial"/>
          <w:sz w:val="22"/>
          <w:szCs w:val="22"/>
        </w:rPr>
        <w:t>a</w:t>
      </w:r>
      <w:r w:rsidR="00D04D62" w:rsidRPr="009B3716">
        <w:rPr>
          <w:rFonts w:asciiTheme="minorHAnsi" w:hAnsiTheme="minorHAnsi" w:cs="Arial"/>
          <w:sz w:val="22"/>
          <w:szCs w:val="22"/>
        </w:rPr>
        <w:t>n accurate</w:t>
      </w:r>
      <w:r w:rsidR="00C65E99" w:rsidRPr="009B3716">
        <w:rPr>
          <w:rFonts w:asciiTheme="minorHAnsi" w:hAnsiTheme="minorHAnsi" w:cs="Arial"/>
          <w:sz w:val="22"/>
          <w:szCs w:val="22"/>
        </w:rPr>
        <w:t xml:space="preserve"> record</w:t>
      </w:r>
      <w:r w:rsidR="00A93DFA">
        <w:rPr>
          <w:rFonts w:asciiTheme="minorHAnsi" w:hAnsiTheme="minorHAnsi" w:cs="Arial"/>
          <w:sz w:val="22"/>
          <w:szCs w:val="22"/>
        </w:rPr>
        <w:t xml:space="preserve"> of the meeting</w:t>
      </w:r>
      <w:r w:rsidR="005524B0" w:rsidRPr="009B3716">
        <w:rPr>
          <w:rFonts w:asciiTheme="minorHAnsi" w:hAnsiTheme="minorHAnsi" w:cs="Arial"/>
          <w:sz w:val="22"/>
          <w:szCs w:val="22"/>
        </w:rPr>
        <w:t>.</w:t>
      </w:r>
    </w:p>
    <w:p w14:paraId="32E63F97" w14:textId="70D6D955" w:rsidR="00D04D62" w:rsidRPr="00175413" w:rsidRDefault="00D04D62" w:rsidP="00C17E6D">
      <w:pPr>
        <w:tabs>
          <w:tab w:val="left" w:pos="3780"/>
          <w:tab w:val="left" w:pos="7088"/>
          <w:tab w:val="right" w:pos="8931"/>
          <w:tab w:val="right" w:pos="9000"/>
          <w:tab w:val="right" w:pos="9072"/>
        </w:tabs>
        <w:spacing w:line="320" w:lineRule="atLeast"/>
        <w:ind w:left="0" w:hanging="340"/>
        <w:jc w:val="right"/>
        <w:rPr>
          <w:rFonts w:asciiTheme="minorHAnsi" w:hAnsiTheme="minorHAnsi" w:cs="Arial"/>
          <w:sz w:val="22"/>
          <w:szCs w:val="22"/>
        </w:rPr>
      </w:pPr>
      <w:r w:rsidRPr="006748E9">
        <w:rPr>
          <w:rFonts w:asciiTheme="minorHAnsi" w:hAnsiTheme="minorHAnsi" w:cs="Arial"/>
          <w:b/>
          <w:color w:val="1F497D" w:themeColor="text2"/>
          <w:sz w:val="22"/>
          <w:szCs w:val="22"/>
        </w:rPr>
        <w:t>Action:</w:t>
      </w:r>
      <w:r w:rsidRPr="006748E9">
        <w:rPr>
          <w:rFonts w:asciiTheme="minorHAnsi" w:hAnsiTheme="minorHAnsi" w:cs="Arial"/>
          <w:color w:val="1F497D" w:themeColor="text2"/>
          <w:sz w:val="22"/>
          <w:szCs w:val="22"/>
        </w:rPr>
        <w:t xml:space="preserve"> </w:t>
      </w:r>
      <w:r w:rsidR="000401DC" w:rsidRPr="000401DC">
        <w:rPr>
          <w:rFonts w:asciiTheme="minorHAnsi" w:hAnsiTheme="minorHAnsi" w:cs="Arial"/>
          <w:b/>
          <w:color w:val="1F497D" w:themeColor="text2"/>
          <w:sz w:val="22"/>
          <w:szCs w:val="22"/>
        </w:rPr>
        <w:t>AJ</w:t>
      </w:r>
      <w:r>
        <w:rPr>
          <w:rFonts w:asciiTheme="minorHAnsi" w:hAnsiTheme="minorHAnsi" w:cs="Arial"/>
          <w:sz w:val="22"/>
          <w:szCs w:val="22"/>
        </w:rPr>
        <w:t xml:space="preserve"> to upload </w:t>
      </w:r>
      <w:r w:rsidR="0072014C">
        <w:rPr>
          <w:rFonts w:asciiTheme="minorHAnsi" w:hAnsiTheme="minorHAnsi" w:cs="Arial"/>
          <w:sz w:val="22"/>
          <w:szCs w:val="22"/>
        </w:rPr>
        <w:t xml:space="preserve">document </w:t>
      </w:r>
      <w:r>
        <w:rPr>
          <w:rFonts w:asciiTheme="minorHAnsi" w:hAnsiTheme="minorHAnsi" w:cs="Arial"/>
          <w:sz w:val="22"/>
          <w:szCs w:val="22"/>
        </w:rPr>
        <w:t>to the website</w:t>
      </w:r>
    </w:p>
    <w:p w14:paraId="67602B9E" w14:textId="77777777" w:rsidR="00575388" w:rsidRPr="00575388" w:rsidRDefault="00575388"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p>
    <w:p w14:paraId="496FABAE" w14:textId="04133D00" w:rsidR="006A29F5" w:rsidRPr="00C17E6D" w:rsidRDefault="00EE3348" w:rsidP="00B3176E">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r w:rsidRPr="00C17E6D">
        <w:rPr>
          <w:rFonts w:asciiTheme="minorHAnsi" w:hAnsiTheme="minorHAnsi" w:cs="Arial"/>
          <w:b/>
          <w:color w:val="1F497D" w:themeColor="text2"/>
          <w:sz w:val="24"/>
          <w:szCs w:val="24"/>
        </w:rPr>
        <w:t>Matters arising from the minutes</w:t>
      </w:r>
      <w:r w:rsidR="00EE6FB3" w:rsidRPr="00C17E6D">
        <w:rPr>
          <w:rFonts w:asciiTheme="minorHAnsi" w:hAnsiTheme="minorHAnsi" w:cs="Arial"/>
          <w:b/>
          <w:color w:val="1F497D" w:themeColor="text2"/>
          <w:sz w:val="24"/>
          <w:szCs w:val="24"/>
        </w:rPr>
        <w:t>/ actions points</w:t>
      </w:r>
      <w:r w:rsidRPr="00C17E6D">
        <w:rPr>
          <w:rFonts w:asciiTheme="minorHAnsi" w:hAnsiTheme="minorHAnsi" w:cs="Arial"/>
          <w:b/>
          <w:color w:val="1F497D" w:themeColor="text2"/>
          <w:sz w:val="24"/>
          <w:szCs w:val="24"/>
        </w:rPr>
        <w:t>:</w:t>
      </w:r>
    </w:p>
    <w:p w14:paraId="79306E8C" w14:textId="29137AEB" w:rsidR="006748E9" w:rsidRPr="00F82BEE" w:rsidRDefault="000401DC" w:rsidP="00C17E6D">
      <w:pPr>
        <w:pStyle w:val="ListParagraph"/>
        <w:numPr>
          <w:ilvl w:val="0"/>
          <w:numId w:val="8"/>
        </w:numPr>
        <w:spacing w:line="320" w:lineRule="atLeast"/>
        <w:ind w:left="680" w:hanging="340"/>
        <w:rPr>
          <w:rFonts w:asciiTheme="minorHAnsi" w:hAnsiTheme="minorHAnsi" w:cs="Arial"/>
          <w:b/>
          <w:color w:val="244061" w:themeColor="accent1" w:themeShade="80"/>
          <w:sz w:val="22"/>
          <w:szCs w:val="22"/>
        </w:rPr>
      </w:pPr>
      <w:r>
        <w:rPr>
          <w:rFonts w:asciiTheme="minorHAnsi" w:hAnsiTheme="minorHAnsi" w:cs="Arial"/>
          <w:sz w:val="22"/>
          <w:szCs w:val="22"/>
        </w:rPr>
        <w:t>The</w:t>
      </w:r>
      <w:r w:rsidR="003F4B79">
        <w:rPr>
          <w:rFonts w:asciiTheme="minorHAnsi" w:hAnsiTheme="minorHAnsi" w:cs="Arial"/>
          <w:sz w:val="22"/>
          <w:szCs w:val="22"/>
        </w:rPr>
        <w:t>se were included in the agenda for the meeting.</w:t>
      </w:r>
    </w:p>
    <w:p w14:paraId="7B6397CF" w14:textId="77777777" w:rsidR="00575388" w:rsidRPr="00575388" w:rsidRDefault="00575388" w:rsidP="00C17E6D">
      <w:pPr>
        <w:pStyle w:val="ListParagraph"/>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p>
    <w:p w14:paraId="274DF68B" w14:textId="088F3642" w:rsidR="009F3A3E" w:rsidRPr="00C17E6D" w:rsidRDefault="009F3A3E"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C17E6D">
        <w:rPr>
          <w:rFonts w:asciiTheme="minorHAnsi" w:hAnsiTheme="minorHAnsi" w:cs="Arial"/>
          <w:b/>
          <w:color w:val="1F497D" w:themeColor="text2"/>
          <w:sz w:val="24"/>
          <w:szCs w:val="22"/>
        </w:rPr>
        <w:t>Chair’s report</w:t>
      </w:r>
      <w:r w:rsidR="00C17E6D">
        <w:rPr>
          <w:rFonts w:asciiTheme="minorHAnsi" w:hAnsiTheme="minorHAnsi" w:cs="Arial"/>
          <w:b/>
          <w:color w:val="1F497D" w:themeColor="text2"/>
          <w:sz w:val="24"/>
          <w:szCs w:val="22"/>
        </w:rPr>
        <w:t>:</w:t>
      </w:r>
    </w:p>
    <w:p w14:paraId="2DFACDE8" w14:textId="0FD082CC" w:rsidR="00976E50" w:rsidRDefault="00976E50" w:rsidP="00C17E6D">
      <w:pPr>
        <w:pStyle w:val="ListParagraph"/>
        <w:numPr>
          <w:ilvl w:val="0"/>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sidRPr="00976E50">
        <w:rPr>
          <w:rFonts w:asciiTheme="minorHAnsi" w:hAnsiTheme="minorHAnsi" w:cs="Arial"/>
          <w:b/>
          <w:color w:val="365F91" w:themeColor="accent1" w:themeShade="BF"/>
          <w:sz w:val="22"/>
          <w:szCs w:val="22"/>
        </w:rPr>
        <w:t>KH</w:t>
      </w:r>
      <w:r>
        <w:rPr>
          <w:rFonts w:asciiTheme="minorHAnsi" w:hAnsiTheme="minorHAnsi" w:cs="Arial"/>
          <w:sz w:val="22"/>
          <w:szCs w:val="22"/>
        </w:rPr>
        <w:t xml:space="preserve"> confirmed the postponement of the annual conference from March 19</w:t>
      </w:r>
      <w:r w:rsidRPr="00976E50">
        <w:rPr>
          <w:rFonts w:asciiTheme="minorHAnsi" w:hAnsiTheme="minorHAnsi" w:cs="Arial"/>
          <w:sz w:val="22"/>
          <w:szCs w:val="22"/>
          <w:vertAlign w:val="superscript"/>
        </w:rPr>
        <w:t>th</w:t>
      </w:r>
      <w:r>
        <w:rPr>
          <w:rFonts w:asciiTheme="minorHAnsi" w:hAnsiTheme="minorHAnsi" w:cs="Arial"/>
          <w:sz w:val="22"/>
          <w:szCs w:val="22"/>
        </w:rPr>
        <w:t xml:space="preserve"> to June 25</w:t>
      </w:r>
      <w:r w:rsidRPr="00976E50">
        <w:rPr>
          <w:rFonts w:asciiTheme="minorHAnsi" w:hAnsiTheme="minorHAnsi" w:cs="Arial"/>
          <w:sz w:val="22"/>
          <w:szCs w:val="22"/>
          <w:vertAlign w:val="superscript"/>
        </w:rPr>
        <w:t>th</w:t>
      </w:r>
      <w:r>
        <w:rPr>
          <w:rFonts w:asciiTheme="minorHAnsi" w:hAnsiTheme="minorHAnsi" w:cs="Arial"/>
          <w:sz w:val="22"/>
          <w:szCs w:val="22"/>
        </w:rPr>
        <w:t xml:space="preserve"> due to ongoing pressures of the pandemic on healthcare services staff. It was proposed that future conferences would also be scheduled in June / midyear.  </w:t>
      </w:r>
      <w:r w:rsidR="00425CCC">
        <w:rPr>
          <w:rFonts w:asciiTheme="minorHAnsi" w:hAnsiTheme="minorHAnsi" w:cs="Arial"/>
          <w:sz w:val="22"/>
          <w:szCs w:val="22"/>
        </w:rPr>
        <w:t>(see point 11)</w:t>
      </w:r>
    </w:p>
    <w:p w14:paraId="2419CEFC" w14:textId="76541F5D" w:rsidR="003F4B79" w:rsidRDefault="000401DC" w:rsidP="00C17E6D">
      <w:pPr>
        <w:pStyle w:val="ListParagraph"/>
        <w:numPr>
          <w:ilvl w:val="0"/>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sidRPr="000401DC">
        <w:rPr>
          <w:rFonts w:asciiTheme="minorHAnsi" w:hAnsiTheme="minorHAnsi" w:cs="Arial"/>
          <w:sz w:val="22"/>
          <w:szCs w:val="22"/>
        </w:rPr>
        <w:t xml:space="preserve">HEE </w:t>
      </w:r>
      <w:r w:rsidR="003F4B79">
        <w:rPr>
          <w:rFonts w:asciiTheme="minorHAnsi" w:hAnsiTheme="minorHAnsi" w:cs="Arial"/>
          <w:sz w:val="22"/>
          <w:szCs w:val="22"/>
        </w:rPr>
        <w:t xml:space="preserve">ACP </w:t>
      </w:r>
      <w:r w:rsidRPr="000401DC">
        <w:rPr>
          <w:rFonts w:asciiTheme="minorHAnsi" w:hAnsiTheme="minorHAnsi" w:cs="Arial"/>
          <w:sz w:val="22"/>
          <w:szCs w:val="22"/>
        </w:rPr>
        <w:t xml:space="preserve">National </w:t>
      </w:r>
      <w:r w:rsidR="003F4B79">
        <w:rPr>
          <w:rFonts w:asciiTheme="minorHAnsi" w:hAnsiTheme="minorHAnsi" w:cs="Arial"/>
          <w:sz w:val="22"/>
          <w:szCs w:val="22"/>
        </w:rPr>
        <w:t>O</w:t>
      </w:r>
      <w:r w:rsidRPr="000401DC">
        <w:rPr>
          <w:rFonts w:asciiTheme="minorHAnsi" w:hAnsiTheme="minorHAnsi" w:cs="Arial"/>
          <w:sz w:val="22"/>
          <w:szCs w:val="22"/>
        </w:rPr>
        <w:t xml:space="preserve">peration </w:t>
      </w:r>
      <w:r w:rsidR="003F4B79">
        <w:rPr>
          <w:rFonts w:asciiTheme="minorHAnsi" w:hAnsiTheme="minorHAnsi" w:cs="Arial"/>
          <w:sz w:val="22"/>
          <w:szCs w:val="22"/>
        </w:rPr>
        <w:t>G</w:t>
      </w:r>
      <w:r w:rsidRPr="000401DC">
        <w:rPr>
          <w:rFonts w:asciiTheme="minorHAnsi" w:hAnsiTheme="minorHAnsi" w:cs="Arial"/>
          <w:sz w:val="22"/>
          <w:szCs w:val="22"/>
        </w:rPr>
        <w:t xml:space="preserve">roup – </w:t>
      </w:r>
      <w:r w:rsidR="003F4B79" w:rsidRPr="00090041">
        <w:rPr>
          <w:rFonts w:asciiTheme="minorHAnsi" w:hAnsiTheme="minorHAnsi" w:cs="Arial"/>
          <w:b/>
          <w:color w:val="365F91" w:themeColor="accent1" w:themeShade="BF"/>
          <w:sz w:val="22"/>
          <w:szCs w:val="22"/>
        </w:rPr>
        <w:t>KH</w:t>
      </w:r>
      <w:r w:rsidR="003F4B79">
        <w:rPr>
          <w:rFonts w:asciiTheme="minorHAnsi" w:hAnsiTheme="minorHAnsi" w:cs="Arial"/>
          <w:sz w:val="22"/>
          <w:szCs w:val="22"/>
        </w:rPr>
        <w:t xml:space="preserve"> </w:t>
      </w:r>
      <w:r w:rsidR="00976E50">
        <w:rPr>
          <w:rFonts w:asciiTheme="minorHAnsi" w:hAnsiTheme="minorHAnsi" w:cs="Arial"/>
          <w:sz w:val="22"/>
          <w:szCs w:val="22"/>
        </w:rPr>
        <w:t xml:space="preserve">said there was no update </w:t>
      </w:r>
      <w:r w:rsidR="003F4B79">
        <w:rPr>
          <w:rFonts w:asciiTheme="minorHAnsi" w:hAnsiTheme="minorHAnsi" w:cs="Arial"/>
          <w:sz w:val="22"/>
          <w:szCs w:val="22"/>
        </w:rPr>
        <w:t xml:space="preserve"> </w:t>
      </w:r>
    </w:p>
    <w:p w14:paraId="3D53A2F7" w14:textId="7982D3B8" w:rsidR="003F4B79" w:rsidRDefault="003F4B79" w:rsidP="00C17E6D">
      <w:pPr>
        <w:pStyle w:val="ListParagraph"/>
        <w:numPr>
          <w:ilvl w:val="0"/>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Pr>
          <w:rFonts w:asciiTheme="minorHAnsi" w:hAnsiTheme="minorHAnsi" w:cs="Arial"/>
          <w:sz w:val="22"/>
          <w:szCs w:val="22"/>
        </w:rPr>
        <w:t xml:space="preserve">HEE ACP National Steering Group – </w:t>
      </w:r>
      <w:r w:rsidRPr="00090041">
        <w:rPr>
          <w:rFonts w:asciiTheme="minorHAnsi" w:hAnsiTheme="minorHAnsi" w:cs="Arial"/>
          <w:b/>
          <w:color w:val="365F91" w:themeColor="accent1" w:themeShade="BF"/>
          <w:sz w:val="22"/>
          <w:szCs w:val="22"/>
        </w:rPr>
        <w:t>KMc</w:t>
      </w:r>
      <w:r>
        <w:rPr>
          <w:rFonts w:asciiTheme="minorHAnsi" w:hAnsiTheme="minorHAnsi" w:cs="Arial"/>
          <w:sz w:val="22"/>
          <w:szCs w:val="22"/>
        </w:rPr>
        <w:t xml:space="preserve"> </w:t>
      </w:r>
      <w:r w:rsidR="00976E50">
        <w:rPr>
          <w:rFonts w:asciiTheme="minorHAnsi" w:hAnsiTheme="minorHAnsi" w:cs="Arial"/>
          <w:sz w:val="22"/>
          <w:szCs w:val="22"/>
        </w:rPr>
        <w:t xml:space="preserve">said there was no update, but she would email the group re: information on the work streams that exist outside the ‘Centre for Advancing Practice’. </w:t>
      </w:r>
      <w:r>
        <w:rPr>
          <w:rFonts w:asciiTheme="minorHAnsi" w:hAnsiTheme="minorHAnsi" w:cs="Arial"/>
          <w:sz w:val="22"/>
          <w:szCs w:val="22"/>
        </w:rPr>
        <w:t xml:space="preserve"> </w:t>
      </w:r>
    </w:p>
    <w:p w14:paraId="38B31DD6" w14:textId="38D88F63" w:rsidR="00976E50" w:rsidRDefault="000401DC" w:rsidP="00C17E6D">
      <w:pPr>
        <w:pStyle w:val="ListParagraph"/>
        <w:numPr>
          <w:ilvl w:val="0"/>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sidRPr="001A2163">
        <w:rPr>
          <w:rFonts w:asciiTheme="minorHAnsi" w:hAnsiTheme="minorHAnsi" w:cs="Arial"/>
          <w:b/>
          <w:color w:val="365F91" w:themeColor="accent1" w:themeShade="BF"/>
          <w:sz w:val="22"/>
          <w:szCs w:val="22"/>
        </w:rPr>
        <w:t>H</w:t>
      </w:r>
      <w:r w:rsidR="00976E50" w:rsidRPr="001A2163">
        <w:rPr>
          <w:rFonts w:asciiTheme="minorHAnsi" w:hAnsiTheme="minorHAnsi" w:cs="Arial"/>
          <w:b/>
          <w:color w:val="365F91" w:themeColor="accent1" w:themeShade="BF"/>
          <w:sz w:val="22"/>
          <w:szCs w:val="22"/>
        </w:rPr>
        <w:t>R</w:t>
      </w:r>
      <w:r w:rsidR="00976E50">
        <w:rPr>
          <w:rFonts w:asciiTheme="minorHAnsi" w:hAnsiTheme="minorHAnsi" w:cs="Arial"/>
          <w:sz w:val="22"/>
          <w:szCs w:val="22"/>
        </w:rPr>
        <w:t xml:space="preserve"> shared the following slide </w:t>
      </w:r>
      <w:r w:rsidR="001A2163">
        <w:rPr>
          <w:rFonts w:asciiTheme="minorHAnsi" w:hAnsiTheme="minorHAnsi" w:cs="Arial"/>
          <w:sz w:val="22"/>
          <w:szCs w:val="22"/>
        </w:rPr>
        <w:t>denoting the HEE structure…</w:t>
      </w:r>
      <w:r w:rsidR="00976E50">
        <w:rPr>
          <w:rFonts w:asciiTheme="minorHAnsi" w:hAnsiTheme="minorHAnsi" w:cs="Arial"/>
          <w:sz w:val="22"/>
          <w:szCs w:val="22"/>
        </w:rPr>
        <w:t xml:space="preserve"> </w:t>
      </w:r>
    </w:p>
    <w:p w14:paraId="6E8C47D0" w14:textId="77777777" w:rsidR="00976E50" w:rsidRPr="00976E50" w:rsidRDefault="00976E50" w:rsidP="00C17E6D">
      <w:pPr>
        <w:shd w:val="clear" w:color="auto" w:fill="FFFFFF" w:themeFill="background1"/>
        <w:tabs>
          <w:tab w:val="left" w:pos="3780"/>
          <w:tab w:val="left" w:pos="7088"/>
          <w:tab w:val="right" w:pos="8931"/>
          <w:tab w:val="right" w:pos="9000"/>
          <w:tab w:val="right" w:pos="9072"/>
        </w:tabs>
        <w:spacing w:line="320" w:lineRule="atLeast"/>
        <w:ind w:left="363" w:firstLine="0"/>
        <w:rPr>
          <w:rFonts w:asciiTheme="minorHAnsi" w:hAnsiTheme="minorHAnsi" w:cs="Arial"/>
          <w:sz w:val="22"/>
          <w:szCs w:val="22"/>
        </w:rPr>
      </w:pPr>
    </w:p>
    <w:p w14:paraId="3705A8B6" w14:textId="4EEA26F4" w:rsidR="00976E50" w:rsidRPr="00976E50" w:rsidRDefault="00A13EFE" w:rsidP="00C17E6D">
      <w:pPr>
        <w:shd w:val="clear" w:color="auto" w:fill="FFFFFF" w:themeFill="background1"/>
        <w:tabs>
          <w:tab w:val="left" w:pos="3780"/>
          <w:tab w:val="left" w:pos="7088"/>
          <w:tab w:val="right" w:pos="8931"/>
          <w:tab w:val="right" w:pos="9000"/>
          <w:tab w:val="right" w:pos="9072"/>
        </w:tabs>
        <w:spacing w:line="320" w:lineRule="atLeast"/>
        <w:ind w:left="363" w:firstLine="0"/>
        <w:rPr>
          <w:rFonts w:asciiTheme="minorHAnsi" w:hAnsiTheme="minorHAnsi" w:cs="Arial"/>
          <w:sz w:val="22"/>
          <w:szCs w:val="22"/>
        </w:rPr>
      </w:pPr>
      <w:r>
        <w:rPr>
          <w:noProof/>
        </w:rPr>
        <w:drawing>
          <wp:inline distT="0" distB="0" distL="0" distR="0" wp14:anchorId="07E543CC" wp14:editId="0C531CDB">
            <wp:extent cx="6691630" cy="441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91630" cy="4411980"/>
                    </a:xfrm>
                    <a:prstGeom prst="rect">
                      <a:avLst/>
                    </a:prstGeom>
                  </pic:spPr>
                </pic:pic>
              </a:graphicData>
            </a:graphic>
          </wp:inline>
        </w:drawing>
      </w:r>
    </w:p>
    <w:p w14:paraId="01479EA8" w14:textId="617C9C7B" w:rsidR="00976E50" w:rsidRDefault="00976E50" w:rsidP="00C17E6D">
      <w:pPr>
        <w:pStyle w:val="ListParagraph"/>
        <w:shd w:val="clear" w:color="auto" w:fill="FFFFFF" w:themeFill="background1"/>
        <w:tabs>
          <w:tab w:val="left" w:pos="3780"/>
          <w:tab w:val="left" w:pos="7088"/>
          <w:tab w:val="right" w:pos="8931"/>
          <w:tab w:val="right" w:pos="9000"/>
          <w:tab w:val="right" w:pos="9072"/>
        </w:tabs>
        <w:spacing w:line="320" w:lineRule="atLeast"/>
        <w:ind w:left="723" w:firstLine="0"/>
        <w:rPr>
          <w:rFonts w:asciiTheme="minorHAnsi" w:hAnsiTheme="minorHAnsi" w:cs="Arial"/>
          <w:sz w:val="22"/>
          <w:szCs w:val="22"/>
        </w:rPr>
      </w:pPr>
    </w:p>
    <w:p w14:paraId="696DEAC6" w14:textId="555EA81B" w:rsidR="00976E50" w:rsidRDefault="001A2163" w:rsidP="00C17E6D">
      <w:pPr>
        <w:pStyle w:val="ListParagraph"/>
        <w:shd w:val="clear" w:color="auto" w:fill="FFFFFF" w:themeFill="background1"/>
        <w:tabs>
          <w:tab w:val="left" w:pos="3780"/>
          <w:tab w:val="left" w:pos="7088"/>
          <w:tab w:val="right" w:pos="8931"/>
          <w:tab w:val="right" w:pos="9000"/>
          <w:tab w:val="right" w:pos="9072"/>
        </w:tabs>
        <w:spacing w:line="320" w:lineRule="atLeast"/>
        <w:ind w:left="723" w:firstLine="0"/>
        <w:rPr>
          <w:rFonts w:asciiTheme="minorHAnsi" w:hAnsiTheme="minorHAnsi" w:cs="Arial"/>
          <w:sz w:val="22"/>
          <w:szCs w:val="22"/>
        </w:rPr>
      </w:pPr>
      <w:r>
        <w:rPr>
          <w:rFonts w:asciiTheme="minorHAnsi" w:hAnsiTheme="minorHAnsi" w:cs="Arial"/>
          <w:sz w:val="22"/>
          <w:szCs w:val="22"/>
        </w:rPr>
        <w:t xml:space="preserve">With the Education Development and Assurance Group now functioning as two separate groups </w:t>
      </w:r>
      <w:r w:rsidRPr="001A2163">
        <w:rPr>
          <w:rFonts w:asciiTheme="minorHAnsi" w:hAnsiTheme="minorHAnsi" w:cs="Arial"/>
          <w:b/>
          <w:color w:val="365F91" w:themeColor="accent1" w:themeShade="BF"/>
          <w:sz w:val="22"/>
          <w:szCs w:val="22"/>
        </w:rPr>
        <w:t xml:space="preserve">KMc </w:t>
      </w:r>
      <w:r>
        <w:rPr>
          <w:rFonts w:asciiTheme="minorHAnsi" w:hAnsiTheme="minorHAnsi" w:cs="Arial"/>
          <w:sz w:val="22"/>
          <w:szCs w:val="22"/>
        </w:rPr>
        <w:t>highlighted that as an ‘external critical friend’ AAPE should have representation on the Assurance Group.</w:t>
      </w:r>
    </w:p>
    <w:p w14:paraId="309AAAF3" w14:textId="3ABD5494" w:rsidR="00FD7AF3" w:rsidRPr="00FD7AF3" w:rsidRDefault="000401DC" w:rsidP="00C17E6D">
      <w:pPr>
        <w:pStyle w:val="ListParagraph"/>
        <w:numPr>
          <w:ilvl w:val="0"/>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sidRPr="000401DC">
        <w:rPr>
          <w:rFonts w:asciiTheme="minorHAnsi" w:hAnsiTheme="minorHAnsi" w:cs="Arial"/>
          <w:sz w:val="22"/>
          <w:szCs w:val="22"/>
        </w:rPr>
        <w:lastRenderedPageBreak/>
        <w:t>HEE Prog</w:t>
      </w:r>
      <w:r>
        <w:rPr>
          <w:rFonts w:asciiTheme="minorHAnsi" w:hAnsiTheme="minorHAnsi" w:cs="Arial"/>
          <w:sz w:val="22"/>
          <w:szCs w:val="22"/>
        </w:rPr>
        <w:t>ramme</w:t>
      </w:r>
      <w:r w:rsidRPr="000401DC">
        <w:rPr>
          <w:rFonts w:asciiTheme="minorHAnsi" w:hAnsiTheme="minorHAnsi" w:cs="Arial"/>
          <w:sz w:val="22"/>
          <w:szCs w:val="22"/>
        </w:rPr>
        <w:t xml:space="preserve"> accreditation – </w:t>
      </w:r>
      <w:r w:rsidR="007937BC" w:rsidRPr="007937BC">
        <w:rPr>
          <w:rFonts w:asciiTheme="minorHAnsi" w:hAnsiTheme="minorHAnsi" w:cs="Arial"/>
          <w:b/>
          <w:color w:val="365F91" w:themeColor="accent1" w:themeShade="BF"/>
          <w:sz w:val="22"/>
          <w:szCs w:val="22"/>
        </w:rPr>
        <w:t>KMc</w:t>
      </w:r>
      <w:r w:rsidR="007937BC" w:rsidRPr="007937BC">
        <w:rPr>
          <w:rFonts w:asciiTheme="minorHAnsi" w:hAnsiTheme="minorHAnsi" w:cs="Arial"/>
          <w:sz w:val="22"/>
          <w:szCs w:val="22"/>
        </w:rPr>
        <w:t xml:space="preserve"> and </w:t>
      </w:r>
      <w:r w:rsidR="007937BC" w:rsidRPr="007937BC">
        <w:rPr>
          <w:rFonts w:asciiTheme="minorHAnsi" w:hAnsiTheme="minorHAnsi" w:cs="Arial"/>
          <w:b/>
          <w:color w:val="365F91" w:themeColor="accent1" w:themeShade="BF"/>
          <w:sz w:val="22"/>
          <w:szCs w:val="22"/>
        </w:rPr>
        <w:t>HR</w:t>
      </w:r>
      <w:r w:rsidR="007937BC">
        <w:rPr>
          <w:rFonts w:asciiTheme="minorHAnsi" w:hAnsiTheme="minorHAnsi" w:cs="Arial"/>
          <w:b/>
          <w:color w:val="365F91" w:themeColor="accent1" w:themeShade="BF"/>
          <w:sz w:val="22"/>
          <w:szCs w:val="22"/>
        </w:rPr>
        <w:t xml:space="preserve">, </w:t>
      </w:r>
      <w:r w:rsidR="007937BC" w:rsidRPr="007937BC">
        <w:rPr>
          <w:rFonts w:asciiTheme="minorHAnsi" w:hAnsiTheme="minorHAnsi" w:cs="Arial"/>
          <w:sz w:val="22"/>
          <w:szCs w:val="22"/>
        </w:rPr>
        <w:t>as part of the</w:t>
      </w:r>
      <w:r w:rsidR="007937BC" w:rsidRPr="007937BC">
        <w:rPr>
          <w:rFonts w:asciiTheme="minorHAnsi" w:hAnsiTheme="minorHAnsi" w:cs="Arial"/>
          <w:b/>
          <w:sz w:val="22"/>
          <w:szCs w:val="22"/>
        </w:rPr>
        <w:t xml:space="preserve"> </w:t>
      </w:r>
      <w:r w:rsidR="007937BC" w:rsidRPr="007937BC">
        <w:rPr>
          <w:rFonts w:asciiTheme="minorHAnsi" w:hAnsiTheme="minorHAnsi" w:cs="Arial"/>
          <w:sz w:val="22"/>
          <w:szCs w:val="22"/>
        </w:rPr>
        <w:t>HEE Education Group</w:t>
      </w:r>
      <w:r w:rsidR="007937BC">
        <w:rPr>
          <w:rFonts w:asciiTheme="minorHAnsi" w:hAnsiTheme="minorHAnsi" w:cs="Arial"/>
          <w:sz w:val="22"/>
          <w:szCs w:val="22"/>
        </w:rPr>
        <w:t>,</w:t>
      </w:r>
      <w:r w:rsidR="007937BC" w:rsidRPr="007937BC">
        <w:rPr>
          <w:rFonts w:asciiTheme="minorHAnsi" w:hAnsiTheme="minorHAnsi" w:cs="Arial"/>
          <w:sz w:val="22"/>
          <w:szCs w:val="22"/>
        </w:rPr>
        <w:t xml:space="preserve"> said issues </w:t>
      </w:r>
      <w:r w:rsidR="007937BC">
        <w:rPr>
          <w:rFonts w:asciiTheme="minorHAnsi" w:hAnsiTheme="minorHAnsi" w:cs="Arial"/>
          <w:sz w:val="22"/>
          <w:szCs w:val="22"/>
        </w:rPr>
        <w:t xml:space="preserve">on </w:t>
      </w:r>
      <w:r w:rsidR="007937BC" w:rsidRPr="007937BC">
        <w:rPr>
          <w:rFonts w:asciiTheme="minorHAnsi" w:hAnsiTheme="minorHAnsi" w:cs="Arial"/>
          <w:sz w:val="22"/>
          <w:szCs w:val="22"/>
        </w:rPr>
        <w:t xml:space="preserve">transparency of accreditation processes had been raised </w:t>
      </w:r>
      <w:r w:rsidR="007937BC">
        <w:rPr>
          <w:rFonts w:asciiTheme="minorHAnsi" w:hAnsiTheme="minorHAnsi" w:cs="Arial"/>
          <w:sz w:val="22"/>
          <w:szCs w:val="22"/>
        </w:rPr>
        <w:t>b</w:t>
      </w:r>
      <w:r w:rsidR="007937BC" w:rsidRPr="007937BC">
        <w:rPr>
          <w:rFonts w:asciiTheme="minorHAnsi" w:hAnsiTheme="minorHAnsi" w:cs="Arial"/>
          <w:sz w:val="22"/>
          <w:szCs w:val="22"/>
        </w:rPr>
        <w:t xml:space="preserve">ecause it appeared that </w:t>
      </w:r>
      <w:r w:rsidR="007937BC">
        <w:rPr>
          <w:rFonts w:asciiTheme="minorHAnsi" w:hAnsiTheme="minorHAnsi" w:cs="Arial"/>
          <w:sz w:val="22"/>
          <w:szCs w:val="22"/>
        </w:rPr>
        <w:t xml:space="preserve">limited </w:t>
      </w:r>
      <w:r w:rsidR="007937BC" w:rsidRPr="007937BC">
        <w:rPr>
          <w:rFonts w:asciiTheme="minorHAnsi" w:hAnsiTheme="minorHAnsi" w:cs="Arial"/>
          <w:sz w:val="22"/>
          <w:szCs w:val="22"/>
        </w:rPr>
        <w:t xml:space="preserve">resources were impacting on HEIs submitting their documents. </w:t>
      </w:r>
      <w:r w:rsidR="007937BC" w:rsidRPr="007937BC">
        <w:rPr>
          <w:rFonts w:asciiTheme="minorHAnsi" w:hAnsiTheme="minorHAnsi" w:cs="Arial"/>
          <w:b/>
          <w:color w:val="365F91" w:themeColor="accent1" w:themeShade="BF"/>
          <w:sz w:val="22"/>
          <w:szCs w:val="22"/>
        </w:rPr>
        <w:t>KH</w:t>
      </w:r>
      <w:r w:rsidR="007937BC">
        <w:rPr>
          <w:rFonts w:asciiTheme="minorHAnsi" w:hAnsiTheme="minorHAnsi" w:cs="Arial"/>
          <w:sz w:val="22"/>
          <w:szCs w:val="22"/>
        </w:rPr>
        <w:t xml:space="preserve"> questioned the quality assurance of such processes. Currently, application slots for accreditation are available up to December 2021.</w:t>
      </w:r>
      <w:r w:rsidR="007937BC" w:rsidRPr="007937BC">
        <w:rPr>
          <w:rFonts w:asciiTheme="minorHAnsi" w:hAnsiTheme="minorHAnsi" w:cs="Arial"/>
          <w:sz w:val="22"/>
          <w:szCs w:val="22"/>
        </w:rPr>
        <w:t xml:space="preserve"> </w:t>
      </w:r>
      <w:r w:rsidR="00FD7AF3">
        <w:rPr>
          <w:rFonts w:asciiTheme="minorHAnsi" w:hAnsiTheme="minorHAnsi" w:cs="Arial"/>
          <w:sz w:val="22"/>
          <w:szCs w:val="22"/>
        </w:rPr>
        <w:t xml:space="preserve"> </w:t>
      </w:r>
      <w:r w:rsidR="00FD7AF3" w:rsidRPr="00FD7AF3">
        <w:rPr>
          <w:rFonts w:asciiTheme="minorHAnsi" w:hAnsiTheme="minorHAnsi" w:cs="Arial"/>
          <w:sz w:val="22"/>
          <w:szCs w:val="22"/>
        </w:rPr>
        <w:t xml:space="preserve"> </w:t>
      </w:r>
    </w:p>
    <w:p w14:paraId="0ACAEA32" w14:textId="77777777" w:rsidR="007937BC" w:rsidRDefault="000401DC" w:rsidP="00C17E6D">
      <w:pPr>
        <w:pStyle w:val="ListParagraph"/>
        <w:numPr>
          <w:ilvl w:val="0"/>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sidRPr="000401DC">
        <w:rPr>
          <w:rFonts w:asciiTheme="minorHAnsi" w:hAnsiTheme="minorHAnsi" w:cs="Arial"/>
          <w:sz w:val="22"/>
          <w:szCs w:val="22"/>
        </w:rPr>
        <w:t xml:space="preserve">HEE </w:t>
      </w:r>
      <w:r w:rsidR="0066565D">
        <w:rPr>
          <w:rFonts w:asciiTheme="minorHAnsi" w:hAnsiTheme="minorHAnsi" w:cs="Arial"/>
          <w:sz w:val="22"/>
          <w:szCs w:val="22"/>
        </w:rPr>
        <w:t>work stream</w:t>
      </w:r>
      <w:r w:rsidR="007937BC">
        <w:rPr>
          <w:rFonts w:asciiTheme="minorHAnsi" w:hAnsiTheme="minorHAnsi" w:cs="Arial"/>
          <w:sz w:val="22"/>
          <w:szCs w:val="22"/>
        </w:rPr>
        <w:t>s:</w:t>
      </w:r>
    </w:p>
    <w:p w14:paraId="3D88EB5A" w14:textId="6DF60E28" w:rsidR="007937BC" w:rsidRDefault="007937BC" w:rsidP="00C17E6D">
      <w:pPr>
        <w:pStyle w:val="ListParagraph"/>
        <w:numPr>
          <w:ilvl w:val="1"/>
          <w:numId w:val="5"/>
        </w:numPr>
        <w:shd w:val="clear" w:color="auto" w:fill="FFFFFF" w:themeFill="background1"/>
        <w:tabs>
          <w:tab w:val="left" w:pos="3780"/>
          <w:tab w:val="left" w:pos="7088"/>
          <w:tab w:val="right" w:pos="8931"/>
          <w:tab w:val="right" w:pos="9000"/>
          <w:tab w:val="right" w:pos="9072"/>
        </w:tabs>
        <w:spacing w:line="320" w:lineRule="atLeast"/>
        <w:ind w:left="1440" w:hanging="357"/>
        <w:rPr>
          <w:rFonts w:asciiTheme="minorHAnsi" w:hAnsiTheme="minorHAnsi" w:cs="Arial"/>
          <w:sz w:val="22"/>
          <w:szCs w:val="22"/>
        </w:rPr>
      </w:pPr>
      <w:r>
        <w:rPr>
          <w:rFonts w:asciiTheme="minorHAnsi" w:hAnsiTheme="minorHAnsi" w:cs="Arial"/>
          <w:sz w:val="22"/>
          <w:szCs w:val="22"/>
        </w:rPr>
        <w:t xml:space="preserve">End of Life / Palliative Care - </w:t>
      </w:r>
      <w:r w:rsidR="000401DC" w:rsidRPr="000401DC">
        <w:rPr>
          <w:rFonts w:asciiTheme="minorHAnsi" w:hAnsiTheme="minorHAnsi" w:cs="Arial"/>
          <w:sz w:val="22"/>
          <w:szCs w:val="22"/>
        </w:rPr>
        <w:t>core credential</w:t>
      </w:r>
      <w:r w:rsidR="000401DC">
        <w:rPr>
          <w:rFonts w:asciiTheme="minorHAnsi" w:hAnsiTheme="minorHAnsi" w:cs="Arial"/>
          <w:sz w:val="22"/>
          <w:szCs w:val="22"/>
        </w:rPr>
        <w:t>s</w:t>
      </w:r>
      <w:r w:rsidR="000401DC" w:rsidRPr="000401DC">
        <w:rPr>
          <w:rFonts w:asciiTheme="minorHAnsi" w:hAnsiTheme="minorHAnsi" w:cs="Arial"/>
          <w:sz w:val="22"/>
          <w:szCs w:val="22"/>
        </w:rPr>
        <w:t xml:space="preserve"> </w:t>
      </w:r>
      <w:r>
        <w:rPr>
          <w:rFonts w:asciiTheme="minorHAnsi" w:hAnsiTheme="minorHAnsi" w:cs="Arial"/>
          <w:sz w:val="22"/>
          <w:szCs w:val="22"/>
        </w:rPr>
        <w:t>will be completed and out for consultation soon.</w:t>
      </w:r>
    </w:p>
    <w:p w14:paraId="48EBB68D" w14:textId="56D87B0F" w:rsidR="007937BC" w:rsidRDefault="007937BC" w:rsidP="00C17E6D">
      <w:pPr>
        <w:pStyle w:val="ListParagraph"/>
        <w:numPr>
          <w:ilvl w:val="1"/>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Pr>
          <w:rFonts w:asciiTheme="minorHAnsi" w:hAnsiTheme="minorHAnsi" w:cs="Arial"/>
          <w:sz w:val="22"/>
          <w:szCs w:val="22"/>
        </w:rPr>
        <w:t xml:space="preserve">First Contact Practitioner </w:t>
      </w:r>
      <w:r w:rsidR="000401DC" w:rsidRPr="000401DC">
        <w:rPr>
          <w:rFonts w:asciiTheme="minorHAnsi" w:hAnsiTheme="minorHAnsi" w:cs="Arial"/>
          <w:sz w:val="22"/>
          <w:szCs w:val="22"/>
        </w:rPr>
        <w:t xml:space="preserve">– </w:t>
      </w:r>
      <w:r>
        <w:rPr>
          <w:rFonts w:asciiTheme="minorHAnsi" w:hAnsiTheme="minorHAnsi" w:cs="Arial"/>
          <w:sz w:val="22"/>
          <w:szCs w:val="22"/>
        </w:rPr>
        <w:t>programme outline will be out for tender very soon.</w:t>
      </w:r>
    </w:p>
    <w:p w14:paraId="711982B5" w14:textId="76E81002" w:rsidR="000401DC" w:rsidRDefault="007937BC" w:rsidP="00C17E6D">
      <w:pPr>
        <w:pStyle w:val="ListParagraph"/>
        <w:numPr>
          <w:ilvl w:val="1"/>
          <w:numId w:val="5"/>
        </w:numPr>
        <w:shd w:val="clear" w:color="auto" w:fill="FFFFFF" w:themeFill="background1"/>
        <w:tabs>
          <w:tab w:val="left" w:pos="3780"/>
          <w:tab w:val="left" w:pos="7088"/>
          <w:tab w:val="right" w:pos="8931"/>
          <w:tab w:val="right" w:pos="9000"/>
          <w:tab w:val="right" w:pos="9072"/>
        </w:tabs>
        <w:spacing w:line="320" w:lineRule="atLeast"/>
        <w:rPr>
          <w:rFonts w:asciiTheme="minorHAnsi" w:hAnsiTheme="minorHAnsi" w:cs="Arial"/>
          <w:sz w:val="22"/>
          <w:szCs w:val="22"/>
        </w:rPr>
      </w:pPr>
      <w:r>
        <w:rPr>
          <w:rFonts w:asciiTheme="minorHAnsi" w:hAnsiTheme="minorHAnsi" w:cs="Arial"/>
          <w:sz w:val="22"/>
          <w:szCs w:val="22"/>
        </w:rPr>
        <w:t xml:space="preserve">ACP </w:t>
      </w:r>
      <w:r w:rsidR="0066565D">
        <w:rPr>
          <w:rFonts w:asciiTheme="minorHAnsi" w:hAnsiTheme="minorHAnsi" w:cs="Arial"/>
          <w:sz w:val="22"/>
          <w:szCs w:val="22"/>
        </w:rPr>
        <w:t>Mental H</w:t>
      </w:r>
      <w:r w:rsidR="000401DC" w:rsidRPr="000401DC">
        <w:rPr>
          <w:rFonts w:asciiTheme="minorHAnsi" w:hAnsiTheme="minorHAnsi" w:cs="Arial"/>
          <w:sz w:val="22"/>
          <w:szCs w:val="22"/>
        </w:rPr>
        <w:t xml:space="preserve">ealth </w:t>
      </w:r>
      <w:r w:rsidR="0066565D">
        <w:rPr>
          <w:rFonts w:asciiTheme="minorHAnsi" w:hAnsiTheme="minorHAnsi" w:cs="Arial"/>
          <w:sz w:val="22"/>
          <w:szCs w:val="22"/>
        </w:rPr>
        <w:t xml:space="preserve">(MH) Standards </w:t>
      </w:r>
      <w:r w:rsidR="000401DC" w:rsidRPr="000401DC">
        <w:rPr>
          <w:rFonts w:asciiTheme="minorHAnsi" w:hAnsiTheme="minorHAnsi" w:cs="Arial"/>
          <w:sz w:val="22"/>
          <w:szCs w:val="22"/>
        </w:rPr>
        <w:t xml:space="preserve">– </w:t>
      </w:r>
      <w:r w:rsidR="0066565D" w:rsidRPr="0066565D">
        <w:rPr>
          <w:rFonts w:asciiTheme="minorHAnsi" w:hAnsiTheme="minorHAnsi" w:cs="Arial"/>
          <w:b/>
          <w:color w:val="365F91" w:themeColor="accent1" w:themeShade="BF"/>
          <w:sz w:val="22"/>
          <w:szCs w:val="22"/>
        </w:rPr>
        <w:t>KMc</w:t>
      </w:r>
      <w:r w:rsidR="0066565D">
        <w:rPr>
          <w:rFonts w:asciiTheme="minorHAnsi" w:hAnsiTheme="minorHAnsi" w:cs="Arial"/>
          <w:sz w:val="22"/>
          <w:szCs w:val="22"/>
        </w:rPr>
        <w:t xml:space="preserve"> </w:t>
      </w:r>
      <w:r>
        <w:rPr>
          <w:rFonts w:asciiTheme="minorHAnsi" w:hAnsiTheme="minorHAnsi" w:cs="Arial"/>
          <w:sz w:val="22"/>
          <w:szCs w:val="22"/>
        </w:rPr>
        <w:t xml:space="preserve">said </w:t>
      </w:r>
      <w:r w:rsidR="0066565D">
        <w:rPr>
          <w:rFonts w:asciiTheme="minorHAnsi" w:hAnsiTheme="minorHAnsi" w:cs="Arial"/>
          <w:sz w:val="22"/>
          <w:szCs w:val="22"/>
        </w:rPr>
        <w:t xml:space="preserve">LSBU </w:t>
      </w:r>
      <w:r>
        <w:rPr>
          <w:rFonts w:asciiTheme="minorHAnsi" w:hAnsiTheme="minorHAnsi" w:cs="Arial"/>
          <w:sz w:val="22"/>
          <w:szCs w:val="22"/>
        </w:rPr>
        <w:t xml:space="preserve">is one of five </w:t>
      </w:r>
      <w:r w:rsidR="0066565D">
        <w:rPr>
          <w:rFonts w:asciiTheme="minorHAnsi" w:hAnsiTheme="minorHAnsi" w:cs="Arial"/>
          <w:sz w:val="22"/>
          <w:szCs w:val="22"/>
        </w:rPr>
        <w:t>early adopter</w:t>
      </w:r>
      <w:r>
        <w:rPr>
          <w:rFonts w:asciiTheme="minorHAnsi" w:hAnsiTheme="minorHAnsi" w:cs="Arial"/>
          <w:sz w:val="22"/>
          <w:szCs w:val="22"/>
        </w:rPr>
        <w:t xml:space="preserve"> </w:t>
      </w:r>
      <w:r w:rsidR="0066565D">
        <w:rPr>
          <w:rFonts w:asciiTheme="minorHAnsi" w:hAnsiTheme="minorHAnsi" w:cs="Arial"/>
          <w:sz w:val="22"/>
          <w:szCs w:val="22"/>
        </w:rPr>
        <w:t>s</w:t>
      </w:r>
      <w:r>
        <w:rPr>
          <w:rFonts w:asciiTheme="minorHAnsi" w:hAnsiTheme="minorHAnsi" w:cs="Arial"/>
          <w:sz w:val="22"/>
          <w:szCs w:val="22"/>
        </w:rPr>
        <w:t>ites (assumes readiness) who will contribute information to an external review. It is apparent that external placements are needed to facilitate the physical health / biomedical aspects of the programme.</w:t>
      </w:r>
    </w:p>
    <w:p w14:paraId="3690C7CA" w14:textId="7ED7AA8D" w:rsidR="0088007C" w:rsidRPr="0088007C" w:rsidRDefault="0088007C" w:rsidP="00C17E6D">
      <w:pPr>
        <w:pStyle w:val="ListParagraph"/>
        <w:numPr>
          <w:ilvl w:val="1"/>
          <w:numId w:val="5"/>
        </w:numPr>
        <w:spacing w:line="320" w:lineRule="atLeast"/>
        <w:rPr>
          <w:rFonts w:asciiTheme="minorHAnsi" w:hAnsiTheme="minorHAnsi" w:cs="Arial"/>
          <w:sz w:val="22"/>
          <w:szCs w:val="22"/>
        </w:rPr>
      </w:pPr>
      <w:r>
        <w:rPr>
          <w:rFonts w:asciiTheme="minorHAnsi" w:hAnsiTheme="minorHAnsi" w:cs="Arial"/>
          <w:sz w:val="22"/>
          <w:szCs w:val="22"/>
        </w:rPr>
        <w:t>Paediatric</w:t>
      </w:r>
      <w:r w:rsidR="007937BC">
        <w:rPr>
          <w:rFonts w:asciiTheme="minorHAnsi" w:hAnsiTheme="minorHAnsi" w:cs="Arial"/>
          <w:sz w:val="22"/>
          <w:szCs w:val="22"/>
        </w:rPr>
        <w:t xml:space="preserve">s, </w:t>
      </w:r>
      <w:r>
        <w:rPr>
          <w:rFonts w:asciiTheme="minorHAnsi" w:hAnsiTheme="minorHAnsi" w:cs="Arial"/>
          <w:sz w:val="22"/>
          <w:szCs w:val="22"/>
        </w:rPr>
        <w:t xml:space="preserve">in collaboration with </w:t>
      </w:r>
      <w:r w:rsidRPr="0088007C">
        <w:rPr>
          <w:rFonts w:asciiTheme="minorHAnsi" w:hAnsiTheme="minorHAnsi" w:cs="Arial"/>
          <w:sz w:val="22"/>
          <w:szCs w:val="22"/>
        </w:rPr>
        <w:t>RCPCH</w:t>
      </w:r>
      <w:r>
        <w:rPr>
          <w:rFonts w:asciiTheme="minorHAnsi" w:hAnsiTheme="minorHAnsi" w:cs="Arial"/>
          <w:sz w:val="22"/>
          <w:szCs w:val="22"/>
        </w:rPr>
        <w:t>, are planning children’s and neonatal programme routes</w:t>
      </w:r>
      <w:r w:rsidR="007937BC">
        <w:rPr>
          <w:rFonts w:asciiTheme="minorHAnsi" w:hAnsiTheme="minorHAnsi" w:cs="Arial"/>
          <w:sz w:val="22"/>
          <w:szCs w:val="22"/>
        </w:rPr>
        <w:t xml:space="preserve"> – no further update at present.</w:t>
      </w:r>
      <w:r w:rsidRPr="0088007C">
        <w:rPr>
          <w:rFonts w:asciiTheme="minorHAnsi" w:hAnsiTheme="minorHAnsi" w:cs="Arial"/>
          <w:sz w:val="22"/>
          <w:szCs w:val="22"/>
        </w:rPr>
        <w:t xml:space="preserve"> </w:t>
      </w:r>
    </w:p>
    <w:p w14:paraId="1F496AB8" w14:textId="77777777" w:rsidR="00C17E6D" w:rsidRDefault="00C17E6D" w:rsidP="00C17E6D">
      <w:pPr>
        <w:pStyle w:val="ListParagraph"/>
        <w:numPr>
          <w:ilvl w:val="0"/>
          <w:numId w:val="5"/>
        </w:numPr>
        <w:spacing w:line="320" w:lineRule="atLeast"/>
      </w:pPr>
      <w:r>
        <w:t>The AP Midwifery scoping project undertaken by the UEA should be published soon.</w:t>
      </w:r>
    </w:p>
    <w:p w14:paraId="2DF5B93D" w14:textId="06060D30" w:rsidR="00C17E6D" w:rsidRPr="00C17E6D" w:rsidRDefault="00C17E6D" w:rsidP="00C17E6D">
      <w:pPr>
        <w:pStyle w:val="ListParagraph"/>
        <w:numPr>
          <w:ilvl w:val="1"/>
          <w:numId w:val="5"/>
        </w:numPr>
        <w:spacing w:line="320" w:lineRule="atLeast"/>
      </w:pPr>
      <w:r>
        <w:t>It is understood HEE will then work on a Midwifery specific AP Framework.</w:t>
      </w:r>
    </w:p>
    <w:p w14:paraId="74FFD1BB" w14:textId="7F9FBBD4" w:rsidR="0088007C" w:rsidRPr="000C7A7F" w:rsidRDefault="0088007C" w:rsidP="00C17E6D">
      <w:pPr>
        <w:pStyle w:val="ListParagraph"/>
        <w:numPr>
          <w:ilvl w:val="0"/>
          <w:numId w:val="5"/>
        </w:numPr>
        <w:spacing w:line="320" w:lineRule="atLeast"/>
      </w:pPr>
      <w:r w:rsidRPr="000C7A7F">
        <w:rPr>
          <w:rFonts w:asciiTheme="minorHAnsi" w:hAnsiTheme="minorHAnsi" w:cstheme="minorHAnsi"/>
          <w:sz w:val="22"/>
          <w:szCs w:val="22"/>
          <w:shd w:val="clear" w:color="auto" w:fill="FFFFFF" w:themeFill="background1"/>
        </w:rPr>
        <w:t xml:space="preserve">HEE </w:t>
      </w:r>
      <w:r w:rsidR="000C7A7F">
        <w:rPr>
          <w:rFonts w:asciiTheme="minorHAnsi" w:hAnsiTheme="minorHAnsi" w:cstheme="minorHAnsi"/>
          <w:sz w:val="22"/>
          <w:szCs w:val="22"/>
          <w:shd w:val="clear" w:color="auto" w:fill="FFFFFF" w:themeFill="background1"/>
        </w:rPr>
        <w:t xml:space="preserve">Advanced Practice </w:t>
      </w:r>
      <w:r w:rsidRPr="000C7A7F">
        <w:rPr>
          <w:rFonts w:asciiTheme="minorHAnsi" w:hAnsiTheme="minorHAnsi" w:cstheme="minorHAnsi"/>
          <w:sz w:val="22"/>
          <w:szCs w:val="22"/>
          <w:shd w:val="clear" w:color="auto" w:fill="FFFFFF" w:themeFill="background1"/>
        </w:rPr>
        <w:t>Regional Faculty Leads</w:t>
      </w:r>
      <w:r w:rsidRPr="000C7A7F">
        <w:rPr>
          <w:rFonts w:asciiTheme="minorHAnsi" w:hAnsiTheme="minorHAnsi" w:cstheme="minorHAnsi"/>
          <w:b/>
          <w:sz w:val="22"/>
          <w:szCs w:val="22"/>
          <w:shd w:val="clear" w:color="auto" w:fill="FFFFFF" w:themeFill="background1"/>
        </w:rPr>
        <w:t xml:space="preserve"> </w:t>
      </w:r>
      <w:r>
        <w:rPr>
          <w:rFonts w:asciiTheme="minorHAnsi" w:hAnsiTheme="minorHAnsi" w:cstheme="minorHAnsi"/>
          <w:sz w:val="22"/>
          <w:szCs w:val="22"/>
          <w:shd w:val="clear" w:color="auto" w:fill="FFFFFF" w:themeFill="background1"/>
        </w:rPr>
        <w:t xml:space="preserve">– </w:t>
      </w:r>
      <w:r w:rsidR="007937BC">
        <w:rPr>
          <w:rFonts w:asciiTheme="minorHAnsi" w:hAnsiTheme="minorHAnsi" w:cstheme="minorHAnsi"/>
          <w:sz w:val="22"/>
          <w:szCs w:val="22"/>
          <w:shd w:val="clear" w:color="auto" w:fill="FFFFFF" w:themeFill="background1"/>
        </w:rPr>
        <w:t xml:space="preserve">all positions have been appointed. </w:t>
      </w:r>
    </w:p>
    <w:p w14:paraId="77F37036" w14:textId="0C0BCABD" w:rsidR="000C7A7F" w:rsidRDefault="000C7A7F" w:rsidP="00C17E6D">
      <w:pPr>
        <w:pStyle w:val="ListParagraph"/>
        <w:numPr>
          <w:ilvl w:val="0"/>
          <w:numId w:val="5"/>
        </w:numPr>
        <w:spacing w:line="320" w:lineRule="atLeast"/>
        <w:rPr>
          <w:rFonts w:asciiTheme="minorHAnsi" w:hAnsiTheme="minorHAnsi" w:cstheme="minorHAnsi"/>
          <w:sz w:val="22"/>
          <w:szCs w:val="22"/>
        </w:rPr>
      </w:pPr>
      <w:r w:rsidRPr="000C7A7F">
        <w:rPr>
          <w:rFonts w:asciiTheme="minorHAnsi" w:hAnsiTheme="minorHAnsi" w:cstheme="minorHAnsi"/>
          <w:sz w:val="22"/>
          <w:szCs w:val="22"/>
        </w:rPr>
        <w:t xml:space="preserve">HEE Regional </w:t>
      </w:r>
      <w:r>
        <w:rPr>
          <w:rFonts w:asciiTheme="minorHAnsi" w:hAnsiTheme="minorHAnsi" w:cstheme="minorHAnsi"/>
          <w:sz w:val="22"/>
          <w:szCs w:val="22"/>
        </w:rPr>
        <w:t xml:space="preserve">Faculty </w:t>
      </w:r>
      <w:r w:rsidRPr="000C7A7F">
        <w:rPr>
          <w:rFonts w:asciiTheme="minorHAnsi" w:hAnsiTheme="minorHAnsi" w:cstheme="minorHAnsi"/>
          <w:sz w:val="22"/>
          <w:szCs w:val="22"/>
        </w:rPr>
        <w:t>Supervision Leads</w:t>
      </w:r>
      <w:r>
        <w:rPr>
          <w:rFonts w:asciiTheme="minorHAnsi" w:hAnsiTheme="minorHAnsi" w:cstheme="minorHAnsi"/>
          <w:sz w:val="22"/>
          <w:szCs w:val="22"/>
        </w:rPr>
        <w:t xml:space="preserve"> – almost all positions filled  ?invite to the conference</w:t>
      </w:r>
    </w:p>
    <w:p w14:paraId="3B6D5D7F" w14:textId="52067E9A" w:rsidR="000C7A7F" w:rsidRPr="00F31418" w:rsidRDefault="000C7A7F" w:rsidP="00C17E6D">
      <w:pPr>
        <w:pStyle w:val="ListParagraph"/>
        <w:numPr>
          <w:ilvl w:val="0"/>
          <w:numId w:val="5"/>
        </w:numPr>
        <w:spacing w:line="320" w:lineRule="atLeast"/>
        <w:rPr>
          <w:rFonts w:asciiTheme="minorHAnsi" w:hAnsiTheme="minorHAnsi" w:cstheme="minorHAnsi"/>
          <w:sz w:val="22"/>
          <w:szCs w:val="22"/>
        </w:rPr>
      </w:pPr>
      <w:r w:rsidRPr="00F31418">
        <w:rPr>
          <w:rFonts w:asciiTheme="minorHAnsi" w:hAnsiTheme="minorHAnsi" w:cstheme="minorHAnsi"/>
          <w:sz w:val="22"/>
          <w:szCs w:val="22"/>
        </w:rPr>
        <w:t>Royal Pharmaceutical Society</w:t>
      </w:r>
      <w:r w:rsidR="00F31418" w:rsidRPr="00F31418">
        <w:rPr>
          <w:rFonts w:asciiTheme="minorHAnsi" w:hAnsiTheme="minorHAnsi" w:cstheme="minorHAnsi"/>
          <w:sz w:val="22"/>
          <w:szCs w:val="22"/>
        </w:rPr>
        <w:t xml:space="preserve"> – developing an advanced pharmacist credentialing process to bridge the gap between the RPS Newly Qualified curriculum (due early 2021) and the RPS Consultant Pharmacist curriculum. AAPE will be represented on the Advanced Pharmacist Programme Core Curriculum group by </w:t>
      </w:r>
      <w:r w:rsidR="00F31418" w:rsidRPr="00F31418">
        <w:rPr>
          <w:rFonts w:asciiTheme="minorHAnsi" w:hAnsiTheme="minorHAnsi" w:cstheme="minorHAnsi"/>
          <w:b/>
          <w:color w:val="365F91" w:themeColor="accent1" w:themeShade="BF"/>
          <w:sz w:val="22"/>
          <w:szCs w:val="22"/>
        </w:rPr>
        <w:t>CH</w:t>
      </w:r>
      <w:r w:rsidR="00F31418" w:rsidRPr="00F31418">
        <w:rPr>
          <w:rFonts w:asciiTheme="minorHAnsi" w:hAnsiTheme="minorHAnsi" w:cstheme="minorHAnsi"/>
          <w:sz w:val="22"/>
          <w:szCs w:val="22"/>
        </w:rPr>
        <w:t xml:space="preserve"> and on the Advanced Pharmacist Programme Core Assessment group</w:t>
      </w:r>
      <w:r w:rsidR="00F31418">
        <w:rPr>
          <w:rFonts w:asciiTheme="minorHAnsi" w:hAnsiTheme="minorHAnsi" w:cstheme="minorHAnsi"/>
          <w:sz w:val="22"/>
          <w:szCs w:val="22"/>
        </w:rPr>
        <w:t xml:space="preserve"> by </w:t>
      </w:r>
      <w:r w:rsidR="00F31418" w:rsidRPr="00F31418">
        <w:rPr>
          <w:rFonts w:asciiTheme="minorHAnsi" w:hAnsiTheme="minorHAnsi" w:cstheme="minorHAnsi"/>
          <w:b/>
          <w:color w:val="365F91" w:themeColor="accent1" w:themeShade="BF"/>
          <w:sz w:val="22"/>
          <w:szCs w:val="22"/>
        </w:rPr>
        <w:t>DS</w:t>
      </w:r>
      <w:r w:rsidR="00F31418">
        <w:rPr>
          <w:rFonts w:asciiTheme="minorHAnsi" w:hAnsiTheme="minorHAnsi" w:cstheme="minorHAnsi"/>
          <w:b/>
          <w:color w:val="365F91" w:themeColor="accent1" w:themeShade="BF"/>
          <w:sz w:val="22"/>
          <w:szCs w:val="22"/>
        </w:rPr>
        <w:t>.</w:t>
      </w:r>
    </w:p>
    <w:p w14:paraId="5E33C098" w14:textId="15E84E2D" w:rsidR="00F31418" w:rsidRPr="00F31418" w:rsidRDefault="00F31418" w:rsidP="00C17E6D">
      <w:pPr>
        <w:pStyle w:val="ListParagraph"/>
        <w:numPr>
          <w:ilvl w:val="0"/>
          <w:numId w:val="5"/>
        </w:numPr>
        <w:spacing w:line="320" w:lineRule="atLeast"/>
        <w:rPr>
          <w:rFonts w:asciiTheme="minorHAnsi" w:hAnsiTheme="minorHAnsi" w:cstheme="minorHAnsi"/>
          <w:sz w:val="22"/>
          <w:szCs w:val="22"/>
        </w:rPr>
      </w:pPr>
      <w:r>
        <w:rPr>
          <w:rFonts w:asciiTheme="minorHAnsi" w:hAnsiTheme="minorHAnsi" w:cstheme="minorHAnsi"/>
          <w:b/>
          <w:color w:val="365F91" w:themeColor="accent1" w:themeShade="BF"/>
          <w:sz w:val="22"/>
          <w:szCs w:val="22"/>
        </w:rPr>
        <w:t xml:space="preserve">KH </w:t>
      </w:r>
      <w:r w:rsidRPr="00F31418">
        <w:rPr>
          <w:rFonts w:asciiTheme="minorHAnsi" w:hAnsiTheme="minorHAnsi" w:cstheme="minorHAnsi"/>
          <w:sz w:val="22"/>
          <w:szCs w:val="22"/>
        </w:rPr>
        <w:t>has reviewed a text book</w:t>
      </w:r>
      <w:r w:rsidRPr="00F31418">
        <w:rPr>
          <w:rFonts w:asciiTheme="minorHAnsi" w:hAnsiTheme="minorHAnsi" w:cstheme="minorHAnsi"/>
          <w:b/>
          <w:sz w:val="22"/>
          <w:szCs w:val="22"/>
        </w:rPr>
        <w:t xml:space="preserve"> </w:t>
      </w:r>
      <w:r w:rsidRPr="00F31418">
        <w:rPr>
          <w:rFonts w:asciiTheme="minorHAnsi" w:hAnsiTheme="minorHAnsi" w:cstheme="minorHAnsi"/>
          <w:sz w:val="22"/>
          <w:szCs w:val="22"/>
        </w:rPr>
        <w:t xml:space="preserve">for which she </w:t>
      </w:r>
      <w:r>
        <w:rPr>
          <w:rFonts w:asciiTheme="minorHAnsi" w:hAnsiTheme="minorHAnsi" w:cstheme="minorHAnsi"/>
          <w:sz w:val="22"/>
          <w:szCs w:val="22"/>
        </w:rPr>
        <w:t>received a £100 book token – this will be used as a prize in the June 25</w:t>
      </w:r>
      <w:r w:rsidRPr="00F31418">
        <w:rPr>
          <w:rFonts w:asciiTheme="minorHAnsi" w:hAnsiTheme="minorHAnsi" w:cstheme="minorHAnsi"/>
          <w:sz w:val="22"/>
          <w:szCs w:val="22"/>
          <w:vertAlign w:val="superscript"/>
        </w:rPr>
        <w:t>th</w:t>
      </w:r>
      <w:r>
        <w:rPr>
          <w:rFonts w:asciiTheme="minorHAnsi" w:hAnsiTheme="minorHAnsi" w:cstheme="minorHAnsi"/>
          <w:sz w:val="22"/>
          <w:szCs w:val="22"/>
        </w:rPr>
        <w:t xml:space="preserve"> conference poster presentation competition</w:t>
      </w:r>
      <w:r>
        <w:rPr>
          <w:rFonts w:asciiTheme="minorHAnsi" w:hAnsiTheme="minorHAnsi" w:cstheme="minorHAnsi"/>
          <w:b/>
          <w:sz w:val="22"/>
          <w:szCs w:val="22"/>
        </w:rPr>
        <w:t xml:space="preserve"> </w:t>
      </w:r>
    </w:p>
    <w:p w14:paraId="796DD0AA" w14:textId="77777777" w:rsidR="004F49F7" w:rsidRPr="00617F72" w:rsidRDefault="004F49F7" w:rsidP="00C17E6D">
      <w:pPr>
        <w:shd w:val="clear" w:color="auto" w:fill="FFFFFF" w:themeFill="background1"/>
        <w:tabs>
          <w:tab w:val="left" w:pos="3780"/>
          <w:tab w:val="left" w:pos="7088"/>
          <w:tab w:val="right" w:pos="8931"/>
          <w:tab w:val="right" w:pos="9000"/>
          <w:tab w:val="right" w:pos="9072"/>
        </w:tabs>
        <w:spacing w:line="320" w:lineRule="atLeast"/>
        <w:ind w:left="0" w:hanging="340"/>
        <w:rPr>
          <w:rFonts w:asciiTheme="minorHAnsi" w:hAnsiTheme="minorHAnsi" w:cs="Arial"/>
          <w:sz w:val="22"/>
          <w:szCs w:val="22"/>
        </w:rPr>
      </w:pPr>
    </w:p>
    <w:p w14:paraId="65591E49" w14:textId="4FC1A9FE" w:rsidR="00C640F8" w:rsidRPr="00093299" w:rsidRDefault="00DE5C2E"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093299">
        <w:rPr>
          <w:rFonts w:asciiTheme="minorHAnsi" w:hAnsiTheme="minorHAnsi" w:cs="Arial"/>
          <w:b/>
          <w:color w:val="1F497D" w:themeColor="text2"/>
          <w:sz w:val="22"/>
          <w:szCs w:val="22"/>
        </w:rPr>
        <w:t>Committee m</w:t>
      </w:r>
      <w:r w:rsidR="00C640F8" w:rsidRPr="00093299">
        <w:rPr>
          <w:rFonts w:asciiTheme="minorHAnsi" w:hAnsiTheme="minorHAnsi" w:cs="Arial"/>
          <w:b/>
          <w:color w:val="1F497D" w:themeColor="text2"/>
          <w:sz w:val="22"/>
          <w:szCs w:val="22"/>
        </w:rPr>
        <w:t>embership</w:t>
      </w:r>
      <w:r w:rsidRPr="00093299">
        <w:rPr>
          <w:rFonts w:asciiTheme="minorHAnsi" w:hAnsiTheme="minorHAnsi" w:cs="Arial"/>
          <w:b/>
          <w:color w:val="1F497D" w:themeColor="text2"/>
          <w:sz w:val="22"/>
          <w:szCs w:val="22"/>
        </w:rPr>
        <w:t>, roles and responsibilities</w:t>
      </w:r>
      <w:r w:rsidR="00C17E6D">
        <w:rPr>
          <w:rFonts w:asciiTheme="minorHAnsi" w:hAnsiTheme="minorHAnsi" w:cs="Arial"/>
          <w:b/>
          <w:color w:val="1F497D" w:themeColor="text2"/>
          <w:sz w:val="22"/>
          <w:szCs w:val="22"/>
        </w:rPr>
        <w:t>:</w:t>
      </w:r>
      <w:r w:rsidR="00C640F8" w:rsidRPr="00093299">
        <w:rPr>
          <w:rFonts w:asciiTheme="minorHAnsi" w:hAnsiTheme="minorHAnsi" w:cs="Arial"/>
          <w:b/>
          <w:color w:val="1F497D" w:themeColor="text2"/>
          <w:sz w:val="22"/>
          <w:szCs w:val="22"/>
        </w:rPr>
        <w:t xml:space="preserve"> </w:t>
      </w:r>
    </w:p>
    <w:p w14:paraId="5B9EA63B" w14:textId="0996271D" w:rsidR="00370E46" w:rsidRPr="00F31418" w:rsidRDefault="00370E46" w:rsidP="00C17E6D">
      <w:pPr>
        <w:pStyle w:val="ListParagraph"/>
        <w:numPr>
          <w:ilvl w:val="0"/>
          <w:numId w:val="24"/>
        </w:numPr>
        <w:spacing w:line="320" w:lineRule="atLeast"/>
        <w:ind w:left="697" w:hanging="357"/>
        <w:rPr>
          <w:rFonts w:asciiTheme="minorHAnsi" w:hAnsiTheme="minorHAnsi" w:cs="Arial"/>
          <w:sz w:val="22"/>
          <w:szCs w:val="22"/>
        </w:rPr>
      </w:pPr>
      <w:r w:rsidRPr="00F31418">
        <w:rPr>
          <w:rFonts w:asciiTheme="minorHAnsi" w:hAnsiTheme="minorHAnsi" w:cs="Arial"/>
          <w:sz w:val="22"/>
          <w:szCs w:val="22"/>
        </w:rPr>
        <w:t>Vicky Macarthur (Lead for apprenticeship</w:t>
      </w:r>
      <w:r w:rsidR="00F31418" w:rsidRPr="00F31418">
        <w:t xml:space="preserve"> </w:t>
      </w:r>
      <w:r w:rsidR="00F31418" w:rsidRPr="00F31418">
        <w:rPr>
          <w:rFonts w:asciiTheme="minorHAnsi" w:hAnsiTheme="minorHAnsi" w:cs="Arial"/>
          <w:sz w:val="22"/>
          <w:szCs w:val="22"/>
        </w:rPr>
        <w:t>EPA</w:t>
      </w:r>
      <w:r w:rsidRPr="00F31418">
        <w:rPr>
          <w:rFonts w:asciiTheme="minorHAnsi" w:hAnsiTheme="minorHAnsi" w:cs="Arial"/>
          <w:sz w:val="22"/>
          <w:szCs w:val="22"/>
        </w:rPr>
        <w:t>) join</w:t>
      </w:r>
      <w:r w:rsidR="00F31418">
        <w:rPr>
          <w:rFonts w:asciiTheme="minorHAnsi" w:hAnsiTheme="minorHAnsi" w:cs="Arial"/>
          <w:sz w:val="22"/>
          <w:szCs w:val="22"/>
        </w:rPr>
        <w:t>ed</w:t>
      </w:r>
      <w:r w:rsidRPr="00F31418">
        <w:rPr>
          <w:rFonts w:asciiTheme="minorHAnsi" w:hAnsiTheme="minorHAnsi" w:cs="Arial"/>
          <w:sz w:val="22"/>
          <w:szCs w:val="22"/>
        </w:rPr>
        <w:t xml:space="preserve"> the committee as a co-opted member</w:t>
      </w:r>
    </w:p>
    <w:p w14:paraId="5308F61A" w14:textId="7B677C69" w:rsidR="00370E46" w:rsidRPr="00370E46" w:rsidRDefault="00F31418" w:rsidP="00C17E6D">
      <w:pPr>
        <w:pStyle w:val="ListParagraph"/>
        <w:numPr>
          <w:ilvl w:val="0"/>
          <w:numId w:val="24"/>
        </w:numPr>
        <w:spacing w:line="320" w:lineRule="atLeast"/>
        <w:ind w:left="697" w:hanging="357"/>
        <w:rPr>
          <w:rFonts w:asciiTheme="minorHAnsi" w:hAnsiTheme="minorHAnsi" w:cs="Arial"/>
          <w:sz w:val="22"/>
          <w:szCs w:val="22"/>
        </w:rPr>
      </w:pPr>
      <w:r>
        <w:rPr>
          <w:rFonts w:asciiTheme="minorHAnsi" w:hAnsiTheme="minorHAnsi" w:cs="Arial"/>
          <w:b/>
          <w:color w:val="1F497D" w:themeColor="text2"/>
          <w:sz w:val="22"/>
          <w:szCs w:val="22"/>
        </w:rPr>
        <w:t xml:space="preserve">AN </w:t>
      </w:r>
      <w:r>
        <w:rPr>
          <w:rFonts w:asciiTheme="minorHAnsi" w:hAnsiTheme="minorHAnsi" w:cs="Arial"/>
          <w:sz w:val="22"/>
          <w:szCs w:val="22"/>
        </w:rPr>
        <w:t>gave notice of her intention to step down as Treasurer in one year’s time – committee members were asked to</w:t>
      </w:r>
      <w:r w:rsidR="004F4202">
        <w:rPr>
          <w:rFonts w:asciiTheme="minorHAnsi" w:hAnsiTheme="minorHAnsi" w:cs="Arial"/>
          <w:sz w:val="22"/>
          <w:szCs w:val="22"/>
        </w:rPr>
        <w:t xml:space="preserve"> consider </w:t>
      </w:r>
      <w:r w:rsidR="00C17E6D">
        <w:rPr>
          <w:rFonts w:asciiTheme="minorHAnsi" w:hAnsiTheme="minorHAnsi" w:cs="Arial"/>
          <w:sz w:val="22"/>
          <w:szCs w:val="22"/>
        </w:rPr>
        <w:t xml:space="preserve">whether they are </w:t>
      </w:r>
      <w:r>
        <w:rPr>
          <w:rFonts w:asciiTheme="minorHAnsi" w:hAnsiTheme="minorHAnsi" w:cs="Arial"/>
          <w:sz w:val="22"/>
          <w:szCs w:val="22"/>
        </w:rPr>
        <w:t>interest</w:t>
      </w:r>
      <w:r w:rsidR="00C17E6D">
        <w:rPr>
          <w:rFonts w:asciiTheme="minorHAnsi" w:hAnsiTheme="minorHAnsi" w:cs="Arial"/>
          <w:sz w:val="22"/>
          <w:szCs w:val="22"/>
        </w:rPr>
        <w:t>ed</w:t>
      </w:r>
      <w:r>
        <w:rPr>
          <w:rFonts w:asciiTheme="minorHAnsi" w:hAnsiTheme="minorHAnsi" w:cs="Arial"/>
          <w:sz w:val="22"/>
          <w:szCs w:val="22"/>
        </w:rPr>
        <w:t xml:space="preserve"> in taking on this role</w:t>
      </w:r>
      <w:r w:rsidR="00370E46" w:rsidRPr="00370E46">
        <w:rPr>
          <w:rFonts w:asciiTheme="minorHAnsi" w:hAnsiTheme="minorHAnsi" w:cs="Arial"/>
          <w:b/>
          <w:sz w:val="22"/>
          <w:szCs w:val="22"/>
        </w:rPr>
        <w:t xml:space="preserve"> </w:t>
      </w:r>
    </w:p>
    <w:p w14:paraId="0A6B0EFA" w14:textId="3533C77B" w:rsidR="00165AEB" w:rsidRDefault="00165AEB" w:rsidP="00C17E6D">
      <w:pPr>
        <w:spacing w:line="320" w:lineRule="atLeast"/>
        <w:rPr>
          <w:rFonts w:asciiTheme="minorHAnsi" w:hAnsiTheme="minorHAnsi" w:cs="Arial"/>
          <w:b/>
          <w:color w:val="1F497D" w:themeColor="text2"/>
          <w:sz w:val="22"/>
          <w:szCs w:val="22"/>
        </w:rPr>
      </w:pPr>
    </w:p>
    <w:p w14:paraId="62EACE62" w14:textId="48F58C20" w:rsidR="00575388" w:rsidRPr="00C17E6D" w:rsidRDefault="00A0701A"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theme="minorHAnsi"/>
          <w:sz w:val="16"/>
          <w:szCs w:val="16"/>
        </w:rPr>
      </w:pPr>
      <w:r w:rsidRPr="00C17E6D">
        <w:rPr>
          <w:rFonts w:asciiTheme="minorHAnsi" w:hAnsiTheme="minorHAnsi" w:cs="Arial"/>
          <w:b/>
          <w:color w:val="1F497D" w:themeColor="text2"/>
          <w:sz w:val="22"/>
          <w:szCs w:val="22"/>
        </w:rPr>
        <w:t>C</w:t>
      </w:r>
      <w:r w:rsidR="00E36F54" w:rsidRPr="00C17E6D">
        <w:rPr>
          <w:rFonts w:asciiTheme="minorHAnsi" w:hAnsiTheme="minorHAnsi" w:cs="Arial"/>
          <w:b/>
          <w:color w:val="1F497D" w:themeColor="text2"/>
          <w:sz w:val="22"/>
          <w:szCs w:val="22"/>
        </w:rPr>
        <w:t>ountry updates</w:t>
      </w:r>
      <w:r w:rsidR="00C17E6D" w:rsidRPr="00C17E6D">
        <w:rPr>
          <w:rFonts w:asciiTheme="minorHAnsi" w:hAnsiTheme="minorHAnsi" w:cs="Arial"/>
          <w:b/>
          <w:color w:val="1F497D" w:themeColor="text2"/>
          <w:sz w:val="22"/>
          <w:szCs w:val="22"/>
        </w:rPr>
        <w:t>:</w:t>
      </w:r>
    </w:p>
    <w:p w14:paraId="0F0D8464" w14:textId="77777777" w:rsidR="00C17E6D" w:rsidRPr="00C17E6D" w:rsidRDefault="00C17E6D" w:rsidP="00C17E6D">
      <w:pPr>
        <w:pStyle w:val="ListParagraph"/>
        <w:tabs>
          <w:tab w:val="left" w:pos="3780"/>
          <w:tab w:val="left" w:pos="7088"/>
          <w:tab w:val="right" w:pos="8931"/>
          <w:tab w:val="right" w:pos="9000"/>
          <w:tab w:val="right" w:pos="9072"/>
        </w:tabs>
        <w:spacing w:line="320" w:lineRule="atLeast"/>
        <w:ind w:left="0" w:firstLine="0"/>
        <w:rPr>
          <w:rFonts w:asciiTheme="minorHAnsi" w:hAnsiTheme="minorHAnsi" w:cstheme="minorHAnsi"/>
          <w:sz w:val="16"/>
          <w:szCs w:val="16"/>
        </w:rPr>
      </w:pPr>
    </w:p>
    <w:p w14:paraId="3D4B9796" w14:textId="4FBE0BFD" w:rsidR="00053594" w:rsidRDefault="00165AEB" w:rsidP="00C17E6D">
      <w:pPr>
        <w:spacing w:line="320" w:lineRule="atLeast"/>
        <w:ind w:left="0" w:hanging="340"/>
        <w:rPr>
          <w:rFonts w:asciiTheme="minorHAnsi" w:hAnsiTheme="minorHAnsi" w:cs="Arial"/>
          <w:b/>
          <w:sz w:val="22"/>
          <w:szCs w:val="22"/>
        </w:rPr>
      </w:pPr>
      <w:r>
        <w:rPr>
          <w:rFonts w:asciiTheme="minorHAnsi" w:hAnsiTheme="minorHAnsi" w:cstheme="minorHAnsi"/>
          <w:sz w:val="22"/>
          <w:szCs w:val="22"/>
        </w:rPr>
        <w:t xml:space="preserve">      </w:t>
      </w:r>
      <w:r w:rsidR="00053594" w:rsidRPr="00053594">
        <w:rPr>
          <w:rFonts w:asciiTheme="minorHAnsi" w:hAnsiTheme="minorHAnsi" w:cs="Arial"/>
          <w:b/>
          <w:sz w:val="22"/>
          <w:szCs w:val="22"/>
        </w:rPr>
        <w:t>Scotland</w:t>
      </w:r>
    </w:p>
    <w:p w14:paraId="4E5D46C5" w14:textId="73A67070" w:rsidR="001F3D6D" w:rsidRPr="00053594" w:rsidRDefault="001F3D6D" w:rsidP="00C17E6D">
      <w:pPr>
        <w:spacing w:line="320" w:lineRule="atLeast"/>
        <w:ind w:left="0" w:hanging="340"/>
        <w:rPr>
          <w:rFonts w:asciiTheme="minorHAnsi" w:hAnsiTheme="minorHAnsi" w:cs="Arial"/>
          <w:b/>
          <w:sz w:val="22"/>
          <w:szCs w:val="22"/>
        </w:rPr>
      </w:pPr>
      <w:r>
        <w:rPr>
          <w:rFonts w:asciiTheme="minorHAnsi" w:hAnsiTheme="minorHAnsi" w:cs="Arial"/>
          <w:sz w:val="22"/>
          <w:szCs w:val="22"/>
        </w:rPr>
        <w:t xml:space="preserve">      Update from </w:t>
      </w:r>
      <w:r w:rsidR="009B3716" w:rsidRPr="009B3716">
        <w:rPr>
          <w:rFonts w:asciiTheme="minorHAnsi" w:hAnsiTheme="minorHAnsi" w:cs="Arial"/>
          <w:b/>
          <w:color w:val="1F497D" w:themeColor="text2"/>
          <w:sz w:val="22"/>
          <w:szCs w:val="22"/>
        </w:rPr>
        <w:t>CH</w:t>
      </w:r>
      <w:r>
        <w:rPr>
          <w:rFonts w:asciiTheme="minorHAnsi" w:hAnsiTheme="minorHAnsi" w:cs="Arial"/>
          <w:sz w:val="22"/>
          <w:szCs w:val="22"/>
        </w:rPr>
        <w:t>:</w:t>
      </w:r>
    </w:p>
    <w:p w14:paraId="18D2C88E" w14:textId="434751C6" w:rsidR="00165AEB" w:rsidRDefault="00370E46" w:rsidP="00C17E6D">
      <w:pPr>
        <w:pStyle w:val="ListParagraph"/>
        <w:numPr>
          <w:ilvl w:val="0"/>
          <w:numId w:val="2"/>
        </w:numPr>
        <w:shd w:val="clear" w:color="auto" w:fill="FFFFFF" w:themeFill="background1"/>
        <w:spacing w:line="320" w:lineRule="atLeast"/>
        <w:ind w:left="680" w:hanging="340"/>
        <w:rPr>
          <w:rFonts w:asciiTheme="minorHAnsi" w:hAnsiTheme="minorHAnsi" w:cs="Arial"/>
          <w:sz w:val="22"/>
          <w:szCs w:val="22"/>
        </w:rPr>
      </w:pPr>
      <w:r>
        <w:rPr>
          <w:rFonts w:asciiTheme="minorHAnsi" w:hAnsiTheme="minorHAnsi" w:cs="Arial"/>
          <w:sz w:val="22"/>
          <w:szCs w:val="22"/>
        </w:rPr>
        <w:t xml:space="preserve">Awaiting </w:t>
      </w:r>
      <w:r w:rsidR="00165AEB">
        <w:rPr>
          <w:rFonts w:asciiTheme="minorHAnsi" w:hAnsiTheme="minorHAnsi" w:cs="Arial"/>
          <w:sz w:val="22"/>
          <w:szCs w:val="22"/>
        </w:rPr>
        <w:t xml:space="preserve">publication of </w:t>
      </w:r>
      <w:r w:rsidR="004534A7">
        <w:rPr>
          <w:rFonts w:asciiTheme="minorHAnsi" w:hAnsiTheme="minorHAnsi" w:cs="Arial"/>
          <w:sz w:val="22"/>
          <w:szCs w:val="22"/>
        </w:rPr>
        <w:t>CNS p</w:t>
      </w:r>
      <w:r w:rsidR="00165AEB">
        <w:rPr>
          <w:rFonts w:asciiTheme="minorHAnsi" w:hAnsiTheme="minorHAnsi" w:cs="Arial"/>
          <w:sz w:val="22"/>
          <w:szCs w:val="22"/>
        </w:rPr>
        <w:t>aper</w:t>
      </w:r>
    </w:p>
    <w:p w14:paraId="2218EA27" w14:textId="556C940D" w:rsidR="00370E46" w:rsidRDefault="00F31418" w:rsidP="00C17E6D">
      <w:pPr>
        <w:pStyle w:val="ListParagraph"/>
        <w:numPr>
          <w:ilvl w:val="0"/>
          <w:numId w:val="2"/>
        </w:numPr>
        <w:shd w:val="clear" w:color="auto" w:fill="FFFFFF" w:themeFill="background1"/>
        <w:spacing w:line="320" w:lineRule="atLeast"/>
        <w:ind w:left="680" w:hanging="340"/>
        <w:rPr>
          <w:rFonts w:asciiTheme="minorHAnsi" w:hAnsiTheme="minorHAnsi" w:cs="Arial"/>
          <w:sz w:val="22"/>
          <w:szCs w:val="22"/>
        </w:rPr>
      </w:pPr>
      <w:r>
        <w:rPr>
          <w:rFonts w:asciiTheme="minorHAnsi" w:hAnsiTheme="minorHAnsi" w:cs="Arial"/>
          <w:sz w:val="22"/>
          <w:szCs w:val="22"/>
        </w:rPr>
        <w:t>Adults with incapacity (AWI) – work continues in order to disseminate to HEIs</w:t>
      </w:r>
    </w:p>
    <w:p w14:paraId="417892CF" w14:textId="0902F53D" w:rsidR="00F31418" w:rsidRDefault="00F31418" w:rsidP="00C17E6D">
      <w:pPr>
        <w:pStyle w:val="ListParagraph"/>
        <w:numPr>
          <w:ilvl w:val="0"/>
          <w:numId w:val="2"/>
        </w:numPr>
        <w:shd w:val="clear" w:color="auto" w:fill="FFFFFF" w:themeFill="background1"/>
        <w:spacing w:line="320" w:lineRule="atLeast"/>
        <w:ind w:left="680" w:hanging="340"/>
        <w:rPr>
          <w:rFonts w:asciiTheme="minorHAnsi" w:hAnsiTheme="minorHAnsi" w:cs="Arial"/>
          <w:sz w:val="22"/>
          <w:szCs w:val="22"/>
        </w:rPr>
      </w:pPr>
      <w:r>
        <w:rPr>
          <w:rFonts w:asciiTheme="minorHAnsi" w:hAnsiTheme="minorHAnsi" w:cs="Arial"/>
          <w:sz w:val="22"/>
          <w:szCs w:val="22"/>
        </w:rPr>
        <w:t>HEI Leads Group are developing an ‘Advanced Practice Network’ to improve links</w:t>
      </w:r>
    </w:p>
    <w:p w14:paraId="14D1B50C" w14:textId="0C32DB68" w:rsidR="00442DEB" w:rsidRDefault="00370E46" w:rsidP="00C17E6D">
      <w:pPr>
        <w:pStyle w:val="ListParagraph"/>
        <w:numPr>
          <w:ilvl w:val="0"/>
          <w:numId w:val="2"/>
        </w:numPr>
        <w:shd w:val="clear" w:color="auto" w:fill="FFFFFF" w:themeFill="background1"/>
        <w:spacing w:line="320" w:lineRule="atLeast"/>
        <w:ind w:left="680" w:hanging="340"/>
        <w:rPr>
          <w:rFonts w:asciiTheme="minorHAnsi" w:hAnsiTheme="minorHAnsi" w:cs="Arial"/>
          <w:sz w:val="22"/>
          <w:szCs w:val="22"/>
        </w:rPr>
      </w:pPr>
      <w:r w:rsidRPr="00370E46">
        <w:rPr>
          <w:rFonts w:asciiTheme="minorHAnsi" w:hAnsiTheme="minorHAnsi" w:cs="Arial"/>
          <w:sz w:val="22"/>
          <w:szCs w:val="22"/>
        </w:rPr>
        <w:t xml:space="preserve">The Remote and </w:t>
      </w:r>
      <w:r>
        <w:rPr>
          <w:rFonts w:asciiTheme="minorHAnsi" w:hAnsiTheme="minorHAnsi" w:cs="Arial"/>
          <w:sz w:val="22"/>
          <w:szCs w:val="22"/>
        </w:rPr>
        <w:t xml:space="preserve">Rural </w:t>
      </w:r>
      <w:r w:rsidR="00F31418">
        <w:rPr>
          <w:rFonts w:asciiTheme="minorHAnsi" w:hAnsiTheme="minorHAnsi" w:cs="Arial"/>
          <w:sz w:val="22"/>
          <w:szCs w:val="22"/>
        </w:rPr>
        <w:t xml:space="preserve">Capabilities Framework is to be launched in March. Discussion with </w:t>
      </w:r>
      <w:r w:rsidR="00F31418" w:rsidRPr="00F31418">
        <w:rPr>
          <w:rFonts w:asciiTheme="minorHAnsi" w:hAnsiTheme="minorHAnsi" w:cs="Arial"/>
          <w:b/>
          <w:color w:val="365F91" w:themeColor="accent1" w:themeShade="BF"/>
          <w:sz w:val="22"/>
          <w:szCs w:val="22"/>
        </w:rPr>
        <w:t>HW</w:t>
      </w:r>
      <w:r w:rsidR="00F31418">
        <w:rPr>
          <w:rFonts w:asciiTheme="minorHAnsi" w:hAnsiTheme="minorHAnsi" w:cs="Arial"/>
          <w:sz w:val="22"/>
          <w:szCs w:val="22"/>
        </w:rPr>
        <w:t xml:space="preserve"> is needed on the independent portfolio route.</w:t>
      </w:r>
    </w:p>
    <w:p w14:paraId="1D57C8B5" w14:textId="36B7489B" w:rsidR="00442DEB" w:rsidRDefault="00F31418" w:rsidP="00C17E6D">
      <w:pPr>
        <w:pStyle w:val="ListParagraph"/>
        <w:numPr>
          <w:ilvl w:val="0"/>
          <w:numId w:val="2"/>
        </w:numPr>
        <w:shd w:val="clear" w:color="auto" w:fill="FFFFFF" w:themeFill="background1"/>
        <w:spacing w:line="320" w:lineRule="atLeast"/>
        <w:ind w:left="697" w:hanging="357"/>
        <w:rPr>
          <w:rFonts w:asciiTheme="minorHAnsi" w:hAnsiTheme="minorHAnsi" w:cs="Arial"/>
          <w:sz w:val="22"/>
          <w:szCs w:val="22"/>
        </w:rPr>
      </w:pPr>
      <w:r>
        <w:rPr>
          <w:rFonts w:asciiTheme="minorHAnsi" w:hAnsiTheme="minorHAnsi" w:cs="Arial"/>
          <w:sz w:val="22"/>
          <w:szCs w:val="22"/>
        </w:rPr>
        <w:t>Th</w:t>
      </w:r>
      <w:r w:rsidR="00BB537F">
        <w:rPr>
          <w:rFonts w:asciiTheme="minorHAnsi" w:hAnsiTheme="minorHAnsi" w:cs="Arial"/>
          <w:sz w:val="22"/>
          <w:szCs w:val="22"/>
        </w:rPr>
        <w:t>e</w:t>
      </w:r>
      <w:r>
        <w:rPr>
          <w:rFonts w:asciiTheme="minorHAnsi" w:hAnsiTheme="minorHAnsi" w:cs="Arial"/>
          <w:sz w:val="22"/>
          <w:szCs w:val="22"/>
        </w:rPr>
        <w:t xml:space="preserve"> Advanced Practice Academies </w:t>
      </w:r>
      <w:r w:rsidR="00BB537F">
        <w:rPr>
          <w:rFonts w:asciiTheme="minorHAnsi" w:hAnsiTheme="minorHAnsi" w:cs="Arial"/>
          <w:sz w:val="22"/>
          <w:szCs w:val="22"/>
        </w:rPr>
        <w:t xml:space="preserve">/ </w:t>
      </w:r>
      <w:r>
        <w:rPr>
          <w:rFonts w:asciiTheme="minorHAnsi" w:hAnsiTheme="minorHAnsi" w:cs="Arial"/>
          <w:sz w:val="22"/>
          <w:szCs w:val="22"/>
        </w:rPr>
        <w:t xml:space="preserve">Regional Health Board Areas – work is ongoing to produce </w:t>
      </w:r>
      <w:r w:rsidR="00442DEB">
        <w:rPr>
          <w:rFonts w:asciiTheme="minorHAnsi" w:hAnsiTheme="minorHAnsi" w:cs="Arial"/>
          <w:sz w:val="22"/>
          <w:szCs w:val="22"/>
        </w:rPr>
        <w:t>a</w:t>
      </w:r>
      <w:r>
        <w:rPr>
          <w:rFonts w:asciiTheme="minorHAnsi" w:hAnsiTheme="minorHAnsi" w:cs="Arial"/>
          <w:sz w:val="22"/>
          <w:szCs w:val="22"/>
        </w:rPr>
        <w:t>n</w:t>
      </w:r>
      <w:r w:rsidR="00442DEB">
        <w:rPr>
          <w:rFonts w:asciiTheme="minorHAnsi" w:hAnsiTheme="minorHAnsi" w:cs="Arial"/>
          <w:sz w:val="22"/>
          <w:szCs w:val="22"/>
        </w:rPr>
        <w:t xml:space="preserve"> ‘</w:t>
      </w:r>
      <w:r>
        <w:rPr>
          <w:rFonts w:asciiTheme="minorHAnsi" w:hAnsiTheme="minorHAnsi" w:cs="Arial"/>
          <w:sz w:val="22"/>
          <w:szCs w:val="22"/>
        </w:rPr>
        <w:t xml:space="preserve">advanced practice </w:t>
      </w:r>
      <w:r w:rsidR="00442DEB">
        <w:rPr>
          <w:rFonts w:asciiTheme="minorHAnsi" w:hAnsiTheme="minorHAnsi" w:cs="Arial"/>
          <w:sz w:val="22"/>
          <w:szCs w:val="22"/>
        </w:rPr>
        <w:t>newsletter’</w:t>
      </w:r>
      <w:r>
        <w:rPr>
          <w:rFonts w:asciiTheme="minorHAnsi" w:hAnsiTheme="minorHAnsi" w:cs="Arial"/>
          <w:sz w:val="22"/>
          <w:szCs w:val="22"/>
        </w:rPr>
        <w:t xml:space="preserve"> to optimise communication.</w:t>
      </w:r>
    </w:p>
    <w:p w14:paraId="12ABD2AF" w14:textId="1B592800" w:rsidR="00575388" w:rsidRDefault="00575388"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p>
    <w:p w14:paraId="466039E7" w14:textId="76A97F1B" w:rsidR="00645DB5" w:rsidRDefault="00645DB5"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p>
    <w:p w14:paraId="5F7E1695" w14:textId="77777777" w:rsidR="00645DB5" w:rsidRPr="00575388" w:rsidRDefault="00645DB5"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p>
    <w:p w14:paraId="1CDE8569" w14:textId="20D90800" w:rsidR="004E69B5" w:rsidRDefault="009B3716" w:rsidP="00C17E6D">
      <w:pPr>
        <w:tabs>
          <w:tab w:val="left" w:pos="3780"/>
          <w:tab w:val="left" w:pos="7088"/>
          <w:tab w:val="right" w:pos="8931"/>
          <w:tab w:val="right" w:pos="9000"/>
          <w:tab w:val="right" w:pos="9072"/>
        </w:tabs>
        <w:spacing w:line="320" w:lineRule="atLeast"/>
        <w:ind w:left="0" w:hanging="340"/>
        <w:rPr>
          <w:rFonts w:asciiTheme="minorHAnsi" w:hAnsiTheme="minorHAnsi" w:cs="Arial"/>
          <w:b/>
          <w:sz w:val="22"/>
          <w:szCs w:val="22"/>
        </w:rPr>
      </w:pPr>
      <w:r>
        <w:rPr>
          <w:rFonts w:asciiTheme="minorHAnsi" w:hAnsiTheme="minorHAnsi" w:cs="Arial"/>
          <w:b/>
          <w:sz w:val="22"/>
          <w:szCs w:val="22"/>
        </w:rPr>
        <w:lastRenderedPageBreak/>
        <w:t xml:space="preserve">    </w:t>
      </w:r>
      <w:r w:rsidR="004E69B5" w:rsidRPr="004E69B5">
        <w:rPr>
          <w:rFonts w:asciiTheme="minorHAnsi" w:hAnsiTheme="minorHAnsi" w:cs="Arial"/>
          <w:b/>
          <w:sz w:val="22"/>
          <w:szCs w:val="22"/>
        </w:rPr>
        <w:t>Wales</w:t>
      </w:r>
    </w:p>
    <w:p w14:paraId="4114A644" w14:textId="21C9F7C5" w:rsidR="009B3716" w:rsidRDefault="009B3716" w:rsidP="00C17E6D">
      <w:pPr>
        <w:tabs>
          <w:tab w:val="left" w:pos="3780"/>
          <w:tab w:val="left" w:pos="7088"/>
          <w:tab w:val="right" w:pos="8931"/>
          <w:tab w:val="right" w:pos="9000"/>
          <w:tab w:val="right" w:pos="9072"/>
        </w:tabs>
        <w:spacing w:line="320" w:lineRule="atLeast"/>
        <w:ind w:left="0" w:hanging="340"/>
        <w:rPr>
          <w:rFonts w:asciiTheme="minorHAnsi" w:hAnsiTheme="minorHAnsi" w:cs="Arial"/>
          <w:b/>
          <w:sz w:val="22"/>
          <w:szCs w:val="22"/>
        </w:rPr>
      </w:pPr>
      <w:r>
        <w:rPr>
          <w:rFonts w:asciiTheme="minorHAnsi" w:hAnsiTheme="minorHAnsi" w:cs="Arial"/>
          <w:b/>
          <w:sz w:val="22"/>
          <w:szCs w:val="22"/>
        </w:rPr>
        <w:t xml:space="preserve">    </w:t>
      </w:r>
      <w:r w:rsidRPr="009B3716">
        <w:rPr>
          <w:rFonts w:asciiTheme="minorHAnsi" w:hAnsiTheme="minorHAnsi" w:cs="Arial"/>
          <w:sz w:val="22"/>
          <w:szCs w:val="22"/>
        </w:rPr>
        <w:t>Update from</w:t>
      </w:r>
      <w:r>
        <w:rPr>
          <w:rFonts w:asciiTheme="minorHAnsi" w:hAnsiTheme="minorHAnsi" w:cs="Arial"/>
          <w:b/>
          <w:sz w:val="22"/>
          <w:szCs w:val="22"/>
        </w:rPr>
        <w:t xml:space="preserve"> </w:t>
      </w:r>
      <w:r w:rsidRPr="009B3716">
        <w:rPr>
          <w:rFonts w:asciiTheme="minorHAnsi" w:hAnsiTheme="minorHAnsi" w:cs="Arial"/>
          <w:b/>
          <w:color w:val="1F497D" w:themeColor="text2"/>
          <w:sz w:val="22"/>
          <w:szCs w:val="22"/>
        </w:rPr>
        <w:t>AJ</w:t>
      </w:r>
      <w:r>
        <w:rPr>
          <w:rFonts w:asciiTheme="minorHAnsi" w:hAnsiTheme="minorHAnsi" w:cs="Arial"/>
          <w:b/>
          <w:sz w:val="22"/>
          <w:szCs w:val="22"/>
        </w:rPr>
        <w:t>:</w:t>
      </w:r>
    </w:p>
    <w:p w14:paraId="71F36215" w14:textId="6CF45CEC" w:rsidR="00BB537F" w:rsidRDefault="00BB537F" w:rsidP="00C17E6D">
      <w:pPr>
        <w:pStyle w:val="ListParagraph"/>
        <w:numPr>
          <w:ilvl w:val="0"/>
          <w:numId w:val="28"/>
        </w:numPr>
        <w:spacing w:line="320" w:lineRule="atLeast"/>
        <w:rPr>
          <w:rFonts w:asciiTheme="minorHAnsi" w:hAnsiTheme="minorHAnsi" w:cstheme="minorHAnsi"/>
          <w:sz w:val="22"/>
          <w:szCs w:val="22"/>
        </w:rPr>
      </w:pPr>
      <w:r>
        <w:rPr>
          <w:rFonts w:asciiTheme="minorHAnsi" w:hAnsiTheme="minorHAnsi" w:cstheme="minorHAnsi"/>
          <w:sz w:val="22"/>
          <w:szCs w:val="22"/>
        </w:rPr>
        <w:t>The impact of the pandemic on healthcare services predominates</w:t>
      </w:r>
    </w:p>
    <w:p w14:paraId="11A6A08A" w14:textId="6CC8E483" w:rsidR="00B03129" w:rsidRPr="00B03129" w:rsidRDefault="00BB537F" w:rsidP="00C17E6D">
      <w:pPr>
        <w:pStyle w:val="ListParagraph"/>
        <w:numPr>
          <w:ilvl w:val="0"/>
          <w:numId w:val="28"/>
        </w:numPr>
        <w:spacing w:line="320" w:lineRule="atLeast"/>
        <w:rPr>
          <w:rFonts w:asciiTheme="minorHAnsi" w:hAnsiTheme="minorHAnsi" w:cstheme="minorHAnsi"/>
          <w:sz w:val="22"/>
          <w:szCs w:val="22"/>
        </w:rPr>
      </w:pPr>
      <w:r>
        <w:rPr>
          <w:rFonts w:asciiTheme="minorHAnsi" w:hAnsiTheme="minorHAnsi" w:cstheme="minorHAnsi"/>
          <w:sz w:val="22"/>
          <w:szCs w:val="22"/>
        </w:rPr>
        <w:t xml:space="preserve">The </w:t>
      </w:r>
      <w:r w:rsidR="00B03129" w:rsidRPr="00B03129">
        <w:rPr>
          <w:rFonts w:asciiTheme="minorHAnsi" w:hAnsiTheme="minorHAnsi" w:cstheme="minorHAnsi"/>
          <w:sz w:val="22"/>
          <w:szCs w:val="22"/>
        </w:rPr>
        <w:t xml:space="preserve">All Wales AP </w:t>
      </w:r>
      <w:r>
        <w:rPr>
          <w:rFonts w:asciiTheme="minorHAnsi" w:hAnsiTheme="minorHAnsi" w:cstheme="minorHAnsi"/>
          <w:sz w:val="22"/>
          <w:szCs w:val="22"/>
        </w:rPr>
        <w:t>Network i</w:t>
      </w:r>
      <w:r w:rsidR="00B03129" w:rsidRPr="00B03129">
        <w:rPr>
          <w:rFonts w:asciiTheme="minorHAnsi" w:hAnsiTheme="minorHAnsi" w:cstheme="minorHAnsi"/>
          <w:sz w:val="22"/>
          <w:szCs w:val="22"/>
        </w:rPr>
        <w:t xml:space="preserve">naugural meeting </w:t>
      </w:r>
      <w:r>
        <w:rPr>
          <w:rFonts w:asciiTheme="minorHAnsi" w:hAnsiTheme="minorHAnsi" w:cstheme="minorHAnsi"/>
          <w:sz w:val="22"/>
          <w:szCs w:val="22"/>
        </w:rPr>
        <w:t>has taken place and subsequent meetings are planned to continue the process of building links</w:t>
      </w:r>
    </w:p>
    <w:p w14:paraId="1B805E49" w14:textId="77777777" w:rsidR="00B03129" w:rsidRPr="00B03129" w:rsidRDefault="00B03129" w:rsidP="00C17E6D">
      <w:pPr>
        <w:spacing w:line="320" w:lineRule="atLeast"/>
        <w:ind w:left="737" w:firstLine="0"/>
      </w:pPr>
    </w:p>
    <w:p w14:paraId="59455906" w14:textId="77777777" w:rsidR="00370E46" w:rsidRDefault="00370E46" w:rsidP="00C17E6D">
      <w:pPr>
        <w:spacing w:line="320" w:lineRule="atLeast"/>
        <w:ind w:left="0" w:hanging="340"/>
        <w:rPr>
          <w:rFonts w:asciiTheme="minorHAnsi" w:hAnsiTheme="minorHAnsi" w:cs="Arial"/>
          <w:b/>
          <w:sz w:val="22"/>
          <w:szCs w:val="22"/>
        </w:rPr>
      </w:pPr>
      <w:r>
        <w:rPr>
          <w:rFonts w:asciiTheme="minorHAnsi" w:hAnsiTheme="minorHAnsi" w:cs="Arial"/>
          <w:b/>
          <w:sz w:val="22"/>
          <w:szCs w:val="22"/>
        </w:rPr>
        <w:t xml:space="preserve">      </w:t>
      </w:r>
      <w:r w:rsidRPr="004E69B5">
        <w:rPr>
          <w:rFonts w:asciiTheme="minorHAnsi" w:hAnsiTheme="minorHAnsi" w:cs="Arial"/>
          <w:b/>
          <w:sz w:val="22"/>
          <w:szCs w:val="22"/>
        </w:rPr>
        <w:t>Northern Ireland</w:t>
      </w:r>
    </w:p>
    <w:p w14:paraId="6AD4C417" w14:textId="3ECA52CC" w:rsidR="00575388" w:rsidRDefault="00370E46" w:rsidP="00C17E6D">
      <w:pPr>
        <w:spacing w:line="320" w:lineRule="atLeast"/>
        <w:ind w:left="0" w:hanging="340"/>
        <w:rPr>
          <w:rFonts w:asciiTheme="minorHAnsi" w:hAnsiTheme="minorHAnsi" w:cs="Arial"/>
          <w:b/>
          <w:color w:val="1F497D" w:themeColor="text2"/>
          <w:sz w:val="22"/>
          <w:szCs w:val="22"/>
        </w:rPr>
      </w:pPr>
      <w:r>
        <w:rPr>
          <w:rFonts w:asciiTheme="minorHAnsi" w:hAnsiTheme="minorHAnsi" w:cs="Arial"/>
          <w:sz w:val="22"/>
          <w:szCs w:val="22"/>
        </w:rPr>
        <w:t xml:space="preserve">      </w:t>
      </w:r>
      <w:r w:rsidRPr="00CF0948">
        <w:rPr>
          <w:rFonts w:asciiTheme="minorHAnsi" w:hAnsiTheme="minorHAnsi" w:cs="Arial"/>
          <w:sz w:val="22"/>
          <w:szCs w:val="22"/>
        </w:rPr>
        <w:t xml:space="preserve">Update from </w:t>
      </w:r>
      <w:proofErr w:type="spellStart"/>
      <w:r w:rsidR="00F31418">
        <w:rPr>
          <w:rFonts w:asciiTheme="minorHAnsi" w:hAnsiTheme="minorHAnsi" w:cs="Arial"/>
          <w:b/>
          <w:color w:val="1F497D" w:themeColor="text2"/>
          <w:sz w:val="22"/>
          <w:szCs w:val="22"/>
        </w:rPr>
        <w:t>DMc</w:t>
      </w:r>
      <w:proofErr w:type="spellEnd"/>
    </w:p>
    <w:p w14:paraId="72D743BC" w14:textId="3FCF485F" w:rsidR="00F31418" w:rsidRPr="00C17E6D" w:rsidRDefault="00C17E6D" w:rsidP="00C17E6D">
      <w:pPr>
        <w:pStyle w:val="ListParagraph"/>
        <w:numPr>
          <w:ilvl w:val="0"/>
          <w:numId w:val="31"/>
        </w:numPr>
        <w:spacing w:line="320" w:lineRule="atLeast"/>
        <w:rPr>
          <w:rFonts w:asciiTheme="minorHAnsi" w:hAnsiTheme="minorHAnsi" w:cs="Arial"/>
          <w:sz w:val="22"/>
          <w:szCs w:val="22"/>
        </w:rPr>
      </w:pPr>
      <w:r w:rsidRPr="00C17E6D">
        <w:rPr>
          <w:rFonts w:asciiTheme="minorHAnsi" w:hAnsiTheme="minorHAnsi" w:cs="Arial"/>
          <w:sz w:val="22"/>
          <w:szCs w:val="22"/>
        </w:rPr>
        <w:t>The impact of the pandemic on healthcare services predominates</w:t>
      </w:r>
      <w:r w:rsidR="00F31418" w:rsidRPr="00C17E6D">
        <w:rPr>
          <w:rFonts w:asciiTheme="minorHAnsi" w:hAnsiTheme="minorHAnsi" w:cs="Arial"/>
          <w:sz w:val="22"/>
          <w:szCs w:val="22"/>
        </w:rPr>
        <w:t xml:space="preserve"> </w:t>
      </w:r>
    </w:p>
    <w:p w14:paraId="745AAD56" w14:textId="5339777B" w:rsidR="00F31418" w:rsidRPr="00F31418" w:rsidRDefault="00F31418" w:rsidP="00C17E6D">
      <w:pPr>
        <w:pStyle w:val="ListParagraph"/>
        <w:numPr>
          <w:ilvl w:val="0"/>
          <w:numId w:val="31"/>
        </w:numPr>
        <w:spacing w:line="320" w:lineRule="atLeast"/>
        <w:rPr>
          <w:rFonts w:asciiTheme="minorHAnsi" w:hAnsiTheme="minorHAnsi" w:cs="Arial"/>
          <w:sz w:val="22"/>
          <w:szCs w:val="22"/>
        </w:rPr>
      </w:pPr>
      <w:r>
        <w:rPr>
          <w:rFonts w:asciiTheme="minorHAnsi" w:hAnsiTheme="minorHAnsi" w:cs="Arial"/>
          <w:sz w:val="22"/>
          <w:szCs w:val="22"/>
        </w:rPr>
        <w:t xml:space="preserve">Links </w:t>
      </w:r>
      <w:r w:rsidR="00682927">
        <w:rPr>
          <w:rFonts w:asciiTheme="minorHAnsi" w:hAnsiTheme="minorHAnsi" w:cs="Arial"/>
          <w:sz w:val="22"/>
          <w:szCs w:val="22"/>
        </w:rPr>
        <w:t xml:space="preserve">have been made with leads for </w:t>
      </w:r>
      <w:r>
        <w:rPr>
          <w:rFonts w:asciiTheme="minorHAnsi" w:hAnsiTheme="minorHAnsi" w:cs="Arial"/>
          <w:sz w:val="22"/>
          <w:szCs w:val="22"/>
        </w:rPr>
        <w:t>Galway</w:t>
      </w:r>
      <w:r w:rsidR="00682927">
        <w:rPr>
          <w:rFonts w:asciiTheme="minorHAnsi" w:hAnsiTheme="minorHAnsi" w:cs="Arial"/>
          <w:sz w:val="22"/>
          <w:szCs w:val="22"/>
        </w:rPr>
        <w:t xml:space="preserve"> advanced practice courses </w:t>
      </w:r>
      <w:r>
        <w:rPr>
          <w:rFonts w:asciiTheme="minorHAnsi" w:hAnsiTheme="minorHAnsi" w:cs="Arial"/>
          <w:sz w:val="22"/>
          <w:szCs w:val="22"/>
        </w:rPr>
        <w:t xml:space="preserve"> </w:t>
      </w:r>
    </w:p>
    <w:p w14:paraId="17C68725" w14:textId="77777777" w:rsidR="00682927" w:rsidRDefault="00256D76" w:rsidP="00C17E6D">
      <w:pPr>
        <w:tabs>
          <w:tab w:val="left" w:pos="3780"/>
          <w:tab w:val="left" w:pos="7088"/>
          <w:tab w:val="right" w:pos="8931"/>
          <w:tab w:val="right" w:pos="9000"/>
          <w:tab w:val="right" w:pos="9072"/>
        </w:tabs>
        <w:spacing w:line="320" w:lineRule="atLeast"/>
        <w:ind w:left="0" w:hanging="340"/>
        <w:rPr>
          <w:rFonts w:asciiTheme="minorHAnsi" w:hAnsiTheme="minorHAnsi" w:cs="Arial"/>
          <w:b/>
          <w:sz w:val="22"/>
          <w:szCs w:val="22"/>
        </w:rPr>
      </w:pPr>
      <w:r>
        <w:rPr>
          <w:rFonts w:asciiTheme="minorHAnsi" w:hAnsiTheme="minorHAnsi" w:cs="Arial"/>
          <w:b/>
          <w:sz w:val="22"/>
          <w:szCs w:val="22"/>
        </w:rPr>
        <w:t xml:space="preserve">   </w:t>
      </w:r>
    </w:p>
    <w:p w14:paraId="477AB0B5" w14:textId="29164F2D" w:rsidR="001C4D32" w:rsidRDefault="00682927" w:rsidP="00C17E6D">
      <w:pPr>
        <w:tabs>
          <w:tab w:val="left" w:pos="3780"/>
          <w:tab w:val="left" w:pos="7088"/>
          <w:tab w:val="right" w:pos="8931"/>
          <w:tab w:val="right" w:pos="9000"/>
          <w:tab w:val="right" w:pos="9072"/>
        </w:tabs>
        <w:spacing w:line="320" w:lineRule="atLeast"/>
        <w:ind w:left="0" w:hanging="340"/>
        <w:rPr>
          <w:rFonts w:asciiTheme="minorHAnsi" w:hAnsiTheme="minorHAnsi" w:cs="Arial"/>
          <w:b/>
          <w:sz w:val="22"/>
          <w:szCs w:val="22"/>
        </w:rPr>
      </w:pPr>
      <w:r>
        <w:rPr>
          <w:rFonts w:asciiTheme="minorHAnsi" w:hAnsiTheme="minorHAnsi" w:cs="Arial"/>
          <w:b/>
          <w:sz w:val="22"/>
          <w:szCs w:val="22"/>
        </w:rPr>
        <w:t xml:space="preserve">       </w:t>
      </w:r>
      <w:r w:rsidR="001C4D32" w:rsidRPr="001C4D32">
        <w:rPr>
          <w:rFonts w:asciiTheme="minorHAnsi" w:hAnsiTheme="minorHAnsi" w:cs="Arial"/>
          <w:b/>
          <w:sz w:val="22"/>
          <w:szCs w:val="22"/>
        </w:rPr>
        <w:t>England</w:t>
      </w:r>
    </w:p>
    <w:p w14:paraId="145F3800" w14:textId="5C8EFE57" w:rsidR="00256D76" w:rsidRPr="00256D76" w:rsidRDefault="00256D76"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22"/>
          <w:szCs w:val="22"/>
        </w:rPr>
      </w:pPr>
      <w:r>
        <w:rPr>
          <w:rFonts w:asciiTheme="minorHAnsi" w:hAnsiTheme="minorHAnsi" w:cs="Arial"/>
          <w:b/>
          <w:sz w:val="22"/>
          <w:szCs w:val="22"/>
        </w:rPr>
        <w:t xml:space="preserve">    </w:t>
      </w:r>
      <w:r w:rsidR="00682927">
        <w:rPr>
          <w:rFonts w:asciiTheme="minorHAnsi" w:hAnsiTheme="minorHAnsi" w:cs="Arial"/>
          <w:b/>
          <w:sz w:val="22"/>
          <w:szCs w:val="22"/>
        </w:rPr>
        <w:t xml:space="preserve">    </w:t>
      </w:r>
      <w:r w:rsidRPr="00256D76">
        <w:rPr>
          <w:rFonts w:asciiTheme="minorHAnsi" w:hAnsiTheme="minorHAnsi" w:cs="Arial"/>
          <w:sz w:val="22"/>
          <w:szCs w:val="22"/>
        </w:rPr>
        <w:t xml:space="preserve">Update from </w:t>
      </w:r>
      <w:r w:rsidR="00682927">
        <w:rPr>
          <w:rFonts w:asciiTheme="minorHAnsi" w:hAnsiTheme="minorHAnsi" w:cs="Arial"/>
          <w:b/>
          <w:color w:val="1F497D" w:themeColor="text2"/>
          <w:sz w:val="22"/>
          <w:szCs w:val="22"/>
        </w:rPr>
        <w:t>KH</w:t>
      </w:r>
    </w:p>
    <w:p w14:paraId="1D201E2A" w14:textId="06B89952" w:rsidR="00FF7E33" w:rsidRPr="00B03129" w:rsidRDefault="00617F72" w:rsidP="00C17E6D">
      <w:pPr>
        <w:pStyle w:val="ListParagraph"/>
        <w:numPr>
          <w:ilvl w:val="0"/>
          <w:numId w:val="9"/>
        </w:numPr>
        <w:spacing w:line="320" w:lineRule="atLeast"/>
        <w:ind w:left="680" w:hanging="340"/>
        <w:rPr>
          <w:rFonts w:asciiTheme="minorHAnsi" w:hAnsiTheme="minorHAnsi" w:cs="Arial"/>
          <w:sz w:val="22"/>
          <w:szCs w:val="22"/>
        </w:rPr>
      </w:pPr>
      <w:r w:rsidRPr="009B3716">
        <w:rPr>
          <w:rFonts w:asciiTheme="minorHAnsi" w:hAnsiTheme="minorHAnsi" w:cs="Arial"/>
          <w:sz w:val="22"/>
          <w:szCs w:val="22"/>
        </w:rPr>
        <w:t>S</w:t>
      </w:r>
      <w:r w:rsidR="001F3D6D" w:rsidRPr="009B3716">
        <w:rPr>
          <w:rFonts w:asciiTheme="minorHAnsi" w:hAnsiTheme="minorHAnsi" w:cs="Arial"/>
          <w:sz w:val="22"/>
          <w:szCs w:val="22"/>
        </w:rPr>
        <w:t xml:space="preserve">ee </w:t>
      </w:r>
      <w:r w:rsidRPr="009B3716">
        <w:rPr>
          <w:rFonts w:asciiTheme="minorHAnsi" w:hAnsiTheme="minorHAnsi" w:cs="Arial"/>
          <w:sz w:val="22"/>
          <w:szCs w:val="22"/>
        </w:rPr>
        <w:t xml:space="preserve">point 5 - </w:t>
      </w:r>
      <w:r w:rsidR="001F3D6D" w:rsidRPr="009B3716">
        <w:rPr>
          <w:rFonts w:asciiTheme="minorHAnsi" w:hAnsiTheme="minorHAnsi" w:cs="Arial"/>
          <w:sz w:val="22"/>
          <w:szCs w:val="22"/>
        </w:rPr>
        <w:t>Chair’s Report</w:t>
      </w:r>
      <w:r w:rsidR="002E2390" w:rsidRPr="009B3716">
        <w:rPr>
          <w:rFonts w:asciiTheme="minorHAnsi" w:hAnsiTheme="minorHAnsi" w:cs="Arial"/>
          <w:sz w:val="22"/>
          <w:szCs w:val="22"/>
        </w:rPr>
        <w:t>.</w:t>
      </w:r>
      <w:r w:rsidR="00FF7E33" w:rsidRPr="00B03129">
        <w:rPr>
          <w:rFonts w:asciiTheme="minorHAnsi" w:hAnsiTheme="minorHAnsi" w:cs="Arial"/>
          <w:sz w:val="22"/>
          <w:szCs w:val="22"/>
        </w:rPr>
        <w:t xml:space="preserve"> </w:t>
      </w:r>
    </w:p>
    <w:p w14:paraId="05DA2486" w14:textId="77777777" w:rsidR="00575388" w:rsidRPr="00575388" w:rsidRDefault="00575388" w:rsidP="00C17E6D">
      <w:pPr>
        <w:pStyle w:val="ListParagraph"/>
        <w:spacing w:line="320" w:lineRule="atLeast"/>
        <w:ind w:left="0" w:hanging="340"/>
        <w:rPr>
          <w:rFonts w:asciiTheme="minorHAnsi" w:hAnsiTheme="minorHAnsi" w:cs="Arial"/>
          <w:sz w:val="16"/>
          <w:szCs w:val="16"/>
        </w:rPr>
      </w:pPr>
    </w:p>
    <w:p w14:paraId="69151A15" w14:textId="0B7F5522" w:rsidR="00DE5C2E" w:rsidRPr="00643F54" w:rsidRDefault="00DE5C2E"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Membership</w:t>
      </w:r>
      <w:r w:rsidR="00C17E6D">
        <w:rPr>
          <w:rFonts w:asciiTheme="minorHAnsi" w:hAnsiTheme="minorHAnsi" w:cs="Arial"/>
          <w:b/>
          <w:color w:val="1F497D" w:themeColor="text2"/>
          <w:sz w:val="22"/>
          <w:szCs w:val="22"/>
        </w:rPr>
        <w:t>:</w:t>
      </w:r>
      <w:r w:rsidRPr="00643F54">
        <w:rPr>
          <w:rFonts w:asciiTheme="minorHAnsi" w:hAnsiTheme="minorHAnsi" w:cs="Arial"/>
          <w:b/>
          <w:color w:val="1F497D" w:themeColor="text2"/>
          <w:sz w:val="22"/>
          <w:szCs w:val="22"/>
        </w:rPr>
        <w:t xml:space="preserve"> </w:t>
      </w:r>
    </w:p>
    <w:p w14:paraId="69969296" w14:textId="77777777" w:rsidR="00DE5C2E" w:rsidRPr="00904531" w:rsidRDefault="00DE5C2E"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16"/>
          <w:szCs w:val="16"/>
        </w:rPr>
      </w:pPr>
    </w:p>
    <w:p w14:paraId="0B72DEBE" w14:textId="5C1BC081" w:rsidR="00E62071" w:rsidRPr="003D1994" w:rsidRDefault="00FF7E33" w:rsidP="00C17E6D">
      <w:pPr>
        <w:pStyle w:val="ListParagraph"/>
        <w:numPr>
          <w:ilvl w:val="0"/>
          <w:numId w:val="3"/>
        </w:numPr>
        <w:spacing w:line="320" w:lineRule="atLeast"/>
        <w:ind w:left="680" w:hanging="340"/>
        <w:rPr>
          <w:rFonts w:asciiTheme="minorHAnsi" w:hAnsiTheme="minorHAnsi" w:cs="Arial"/>
          <w:b/>
          <w:color w:val="1F497D" w:themeColor="text2"/>
          <w:sz w:val="22"/>
          <w:szCs w:val="22"/>
        </w:rPr>
      </w:pPr>
      <w:r w:rsidRPr="00FF7E33">
        <w:rPr>
          <w:rFonts w:asciiTheme="minorHAnsi" w:hAnsiTheme="minorHAnsi" w:cs="Arial"/>
          <w:b/>
          <w:color w:val="1F497D" w:themeColor="text2"/>
          <w:sz w:val="22"/>
          <w:szCs w:val="22"/>
        </w:rPr>
        <w:t>AN</w:t>
      </w:r>
      <w:r>
        <w:rPr>
          <w:rFonts w:asciiTheme="minorHAnsi" w:hAnsiTheme="minorHAnsi" w:cs="Arial"/>
          <w:sz w:val="22"/>
          <w:szCs w:val="22"/>
        </w:rPr>
        <w:t xml:space="preserve"> </w:t>
      </w:r>
      <w:r w:rsidR="00B03129">
        <w:rPr>
          <w:rFonts w:asciiTheme="minorHAnsi" w:hAnsiTheme="minorHAnsi" w:cs="Arial"/>
          <w:sz w:val="22"/>
          <w:szCs w:val="22"/>
        </w:rPr>
        <w:t>–</w:t>
      </w:r>
      <w:r w:rsidR="00575388">
        <w:rPr>
          <w:rFonts w:asciiTheme="minorHAnsi" w:hAnsiTheme="minorHAnsi" w:cs="Arial"/>
          <w:sz w:val="22"/>
          <w:szCs w:val="22"/>
        </w:rPr>
        <w:t xml:space="preserve"> </w:t>
      </w:r>
      <w:r w:rsidR="003D1994">
        <w:rPr>
          <w:rFonts w:asciiTheme="minorHAnsi" w:hAnsiTheme="minorHAnsi" w:cs="Arial"/>
          <w:sz w:val="22"/>
          <w:szCs w:val="22"/>
        </w:rPr>
        <w:t xml:space="preserve">AAPE UK </w:t>
      </w:r>
      <w:r w:rsidR="00B03129">
        <w:rPr>
          <w:rFonts w:asciiTheme="minorHAnsi" w:hAnsiTheme="minorHAnsi" w:cs="Arial"/>
          <w:sz w:val="22"/>
          <w:szCs w:val="22"/>
        </w:rPr>
        <w:t xml:space="preserve">total membership </w:t>
      </w:r>
      <w:r w:rsidR="003D1994">
        <w:rPr>
          <w:rFonts w:asciiTheme="minorHAnsi" w:hAnsiTheme="minorHAnsi" w:cs="Arial"/>
          <w:sz w:val="22"/>
          <w:szCs w:val="22"/>
        </w:rPr>
        <w:t xml:space="preserve">= </w:t>
      </w:r>
      <w:r w:rsidR="00B03129">
        <w:rPr>
          <w:rFonts w:asciiTheme="minorHAnsi" w:hAnsiTheme="minorHAnsi" w:cs="Arial"/>
          <w:sz w:val="22"/>
          <w:szCs w:val="22"/>
        </w:rPr>
        <w:t>58 HEIs</w:t>
      </w:r>
      <w:r w:rsidR="00BB537F">
        <w:rPr>
          <w:rFonts w:asciiTheme="minorHAnsi" w:hAnsiTheme="minorHAnsi" w:cs="Arial"/>
          <w:sz w:val="22"/>
          <w:szCs w:val="22"/>
        </w:rPr>
        <w:t xml:space="preserve"> out of a total 88 who deliver ACP education</w:t>
      </w:r>
      <w:r w:rsidR="003D1994">
        <w:rPr>
          <w:rFonts w:asciiTheme="minorHAnsi" w:hAnsiTheme="minorHAnsi" w:cs="Arial"/>
          <w:sz w:val="22"/>
          <w:szCs w:val="22"/>
        </w:rPr>
        <w:t>. The c</w:t>
      </w:r>
      <w:r w:rsidR="00BB537F">
        <w:rPr>
          <w:rFonts w:asciiTheme="minorHAnsi" w:hAnsiTheme="minorHAnsi" w:cs="Arial"/>
          <w:sz w:val="22"/>
          <w:szCs w:val="22"/>
        </w:rPr>
        <w:t>ommittee were asked to contact local HEIs</w:t>
      </w:r>
      <w:r w:rsidR="003D1994">
        <w:rPr>
          <w:rFonts w:asciiTheme="minorHAnsi" w:hAnsiTheme="minorHAnsi" w:cs="Arial"/>
          <w:sz w:val="22"/>
          <w:szCs w:val="22"/>
        </w:rPr>
        <w:t xml:space="preserve"> who are not members</w:t>
      </w:r>
      <w:r w:rsidR="00BB537F">
        <w:rPr>
          <w:rFonts w:asciiTheme="minorHAnsi" w:hAnsiTheme="minorHAnsi" w:cs="Arial"/>
          <w:sz w:val="22"/>
          <w:szCs w:val="22"/>
        </w:rPr>
        <w:t xml:space="preserve"> </w:t>
      </w:r>
      <w:r w:rsidR="003D1994">
        <w:rPr>
          <w:rFonts w:asciiTheme="minorHAnsi" w:hAnsiTheme="minorHAnsi" w:cs="Arial"/>
          <w:sz w:val="22"/>
          <w:szCs w:val="22"/>
        </w:rPr>
        <w:t xml:space="preserve">(highlighted) </w:t>
      </w:r>
      <w:r w:rsidR="00BB537F">
        <w:rPr>
          <w:rFonts w:asciiTheme="minorHAnsi" w:hAnsiTheme="minorHAnsi" w:cs="Arial"/>
          <w:sz w:val="22"/>
          <w:szCs w:val="22"/>
        </w:rPr>
        <w:t>to promote</w:t>
      </w:r>
      <w:r w:rsidR="003D1994">
        <w:rPr>
          <w:rFonts w:asciiTheme="minorHAnsi" w:hAnsiTheme="minorHAnsi" w:cs="Arial"/>
          <w:sz w:val="22"/>
          <w:szCs w:val="22"/>
        </w:rPr>
        <w:t xml:space="preserve"> the benefits of</w:t>
      </w:r>
      <w:r w:rsidR="00BB537F">
        <w:rPr>
          <w:rFonts w:asciiTheme="minorHAnsi" w:hAnsiTheme="minorHAnsi" w:cs="Arial"/>
          <w:sz w:val="22"/>
          <w:szCs w:val="22"/>
        </w:rPr>
        <w:t xml:space="preserve"> </w:t>
      </w:r>
      <w:r w:rsidR="003D1994">
        <w:rPr>
          <w:rFonts w:asciiTheme="minorHAnsi" w:hAnsiTheme="minorHAnsi" w:cs="Arial"/>
          <w:sz w:val="22"/>
          <w:szCs w:val="22"/>
        </w:rPr>
        <w:t xml:space="preserve">joining AAPE </w:t>
      </w:r>
      <w:r w:rsidR="00BB537F">
        <w:rPr>
          <w:rFonts w:asciiTheme="minorHAnsi" w:hAnsiTheme="minorHAnsi" w:cs="Arial"/>
          <w:sz w:val="22"/>
          <w:szCs w:val="22"/>
        </w:rPr>
        <w:t>UK:</w:t>
      </w:r>
    </w:p>
    <w:p w14:paraId="40DD372C" w14:textId="0D5C7F45" w:rsidR="003D1994" w:rsidRPr="00BB537F" w:rsidRDefault="003D1994" w:rsidP="00C17E6D">
      <w:pPr>
        <w:pStyle w:val="ListParagraph"/>
        <w:spacing w:line="320" w:lineRule="atLeast"/>
        <w:ind w:left="680" w:firstLine="0"/>
        <w:jc w:val="right"/>
        <w:rPr>
          <w:rFonts w:asciiTheme="minorHAnsi" w:hAnsiTheme="minorHAnsi" w:cs="Arial"/>
          <w:b/>
          <w:color w:val="1F497D" w:themeColor="text2"/>
          <w:sz w:val="22"/>
          <w:szCs w:val="22"/>
        </w:rPr>
      </w:pPr>
      <w:r>
        <w:rPr>
          <w:rFonts w:asciiTheme="minorHAnsi" w:hAnsiTheme="minorHAnsi" w:cs="Arial"/>
          <w:b/>
          <w:color w:val="365F91" w:themeColor="accent1" w:themeShade="BF"/>
          <w:sz w:val="22"/>
          <w:szCs w:val="22"/>
        </w:rPr>
        <w:t xml:space="preserve">Action: </w:t>
      </w:r>
      <w:r w:rsidRPr="005F572C">
        <w:rPr>
          <w:rFonts w:asciiTheme="minorHAnsi" w:hAnsiTheme="minorHAnsi" w:cs="Arial"/>
          <w:b/>
          <w:color w:val="365F91" w:themeColor="accent1" w:themeShade="BF"/>
          <w:sz w:val="22"/>
          <w:szCs w:val="22"/>
        </w:rPr>
        <w:t>KH</w:t>
      </w:r>
      <w:r w:rsidRPr="005F572C">
        <w:rPr>
          <w:rFonts w:asciiTheme="minorHAnsi" w:hAnsiTheme="minorHAnsi" w:cs="Arial"/>
          <w:color w:val="365F91" w:themeColor="accent1" w:themeShade="BF"/>
          <w:sz w:val="22"/>
          <w:szCs w:val="22"/>
        </w:rPr>
        <w:t xml:space="preserve"> </w:t>
      </w:r>
      <w:r w:rsidRPr="003D1994">
        <w:rPr>
          <w:rFonts w:asciiTheme="minorHAnsi" w:hAnsiTheme="minorHAnsi" w:cs="Arial"/>
          <w:sz w:val="22"/>
          <w:szCs w:val="22"/>
        </w:rPr>
        <w:t>to d</w:t>
      </w:r>
      <w:r>
        <w:rPr>
          <w:rFonts w:asciiTheme="minorHAnsi" w:hAnsiTheme="minorHAnsi" w:cs="Arial"/>
          <w:sz w:val="22"/>
          <w:szCs w:val="22"/>
        </w:rPr>
        <w:t>raft an email message for committee members to send to HEIs</w:t>
      </w:r>
    </w:p>
    <w:p w14:paraId="3CFC4E7B" w14:textId="48872224" w:rsidR="00BB537F" w:rsidRDefault="00BB537F" w:rsidP="00C17E6D">
      <w:pPr>
        <w:spacing w:line="320" w:lineRule="atLeast"/>
        <w:rPr>
          <w:rFonts w:asciiTheme="minorHAnsi" w:hAnsiTheme="minorHAnsi" w:cs="Arial"/>
          <w:b/>
          <w:color w:val="1F497D" w:themeColor="text2"/>
          <w:sz w:val="22"/>
          <w:szCs w:val="22"/>
        </w:rPr>
      </w:pPr>
    </w:p>
    <w:p w14:paraId="0335A18A" w14:textId="38995794" w:rsidR="00BB537F" w:rsidRPr="00BB537F" w:rsidRDefault="005F572C" w:rsidP="00C17E6D">
      <w:pPr>
        <w:spacing w:line="320" w:lineRule="atLeast"/>
        <w:ind w:left="0" w:firstLine="0"/>
        <w:jc w:val="both"/>
        <w:rPr>
          <w:rFonts w:asciiTheme="minorHAnsi" w:hAnsiTheme="minorHAnsi" w:cs="Arial"/>
          <w:b/>
          <w:color w:val="1F497D" w:themeColor="text2"/>
          <w:sz w:val="22"/>
          <w:szCs w:val="22"/>
        </w:rPr>
      </w:pPr>
      <w:r w:rsidRPr="005F572C">
        <w:rPr>
          <w:rFonts w:asciiTheme="minorHAnsi" w:hAnsiTheme="minorHAnsi" w:cs="Arial"/>
          <w:b/>
          <w:noProof/>
          <w:color w:val="1F497D" w:themeColor="text2"/>
          <w:sz w:val="22"/>
          <w:szCs w:val="22"/>
        </w:rPr>
        <w:drawing>
          <wp:inline distT="0" distB="0" distL="0" distR="0" wp14:anchorId="11330F59" wp14:editId="58915E86">
            <wp:extent cx="6691630" cy="3552915"/>
            <wp:effectExtent l="0" t="0" r="0" b="9525"/>
            <wp:docPr id="2" name="Picture 2" descr="C:\Users\p0034837\Desktop\Screenshot 2021-02-03 152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4837\Desktop\Screenshot 2021-02-03 15262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1630" cy="3552915"/>
                    </a:xfrm>
                    <a:prstGeom prst="rect">
                      <a:avLst/>
                    </a:prstGeom>
                    <a:noFill/>
                    <a:ln>
                      <a:noFill/>
                    </a:ln>
                  </pic:spPr>
                </pic:pic>
              </a:graphicData>
            </a:graphic>
          </wp:inline>
        </w:drawing>
      </w:r>
    </w:p>
    <w:p w14:paraId="36B8BF71" w14:textId="06FA889D" w:rsidR="00575388" w:rsidRDefault="00575388" w:rsidP="00C17E6D">
      <w:pPr>
        <w:pStyle w:val="ListParagraph"/>
        <w:spacing w:line="320" w:lineRule="atLeast"/>
        <w:ind w:left="680" w:firstLine="0"/>
        <w:rPr>
          <w:rFonts w:asciiTheme="minorHAnsi" w:hAnsiTheme="minorHAnsi" w:cs="Arial"/>
          <w:b/>
          <w:color w:val="1F497D" w:themeColor="text2"/>
          <w:sz w:val="22"/>
          <w:szCs w:val="22"/>
        </w:rPr>
      </w:pPr>
    </w:p>
    <w:p w14:paraId="545797CC" w14:textId="6AA5E92A" w:rsidR="00645DB5" w:rsidRDefault="00645DB5" w:rsidP="00C17E6D">
      <w:pPr>
        <w:pStyle w:val="ListParagraph"/>
        <w:spacing w:line="320" w:lineRule="atLeast"/>
        <w:ind w:left="680" w:firstLine="0"/>
        <w:rPr>
          <w:rFonts w:asciiTheme="minorHAnsi" w:hAnsiTheme="minorHAnsi" w:cs="Arial"/>
          <w:b/>
          <w:color w:val="1F497D" w:themeColor="text2"/>
          <w:sz w:val="22"/>
          <w:szCs w:val="22"/>
        </w:rPr>
      </w:pPr>
    </w:p>
    <w:p w14:paraId="79EEE1D9" w14:textId="77777777" w:rsidR="00645DB5" w:rsidRDefault="00645DB5" w:rsidP="00C17E6D">
      <w:pPr>
        <w:pStyle w:val="ListParagraph"/>
        <w:spacing w:line="320" w:lineRule="atLeast"/>
        <w:ind w:left="680" w:firstLine="0"/>
        <w:rPr>
          <w:rFonts w:asciiTheme="minorHAnsi" w:hAnsiTheme="minorHAnsi" w:cs="Arial"/>
          <w:b/>
          <w:color w:val="1F497D" w:themeColor="text2"/>
          <w:sz w:val="22"/>
          <w:szCs w:val="22"/>
        </w:rPr>
      </w:pPr>
    </w:p>
    <w:p w14:paraId="32A7815E" w14:textId="3E2703D3" w:rsidR="00E36F54" w:rsidRPr="003D1994" w:rsidRDefault="00BF1FAD"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noProof/>
          <w:sz w:val="22"/>
          <w:szCs w:val="22"/>
        </w:rPr>
      </w:pPr>
      <w:r w:rsidRPr="00BA2FD0">
        <w:rPr>
          <w:rFonts w:asciiTheme="minorHAnsi" w:hAnsiTheme="minorHAnsi" w:cs="Arial"/>
          <w:b/>
          <w:color w:val="1F497D" w:themeColor="text2"/>
          <w:sz w:val="22"/>
          <w:szCs w:val="22"/>
        </w:rPr>
        <w:lastRenderedPageBreak/>
        <w:t>Finance report</w:t>
      </w:r>
      <w:r w:rsidR="00C17E6D">
        <w:rPr>
          <w:rFonts w:asciiTheme="minorHAnsi" w:hAnsiTheme="minorHAnsi" w:cs="Arial"/>
          <w:b/>
          <w:color w:val="1F497D" w:themeColor="text2"/>
          <w:sz w:val="22"/>
          <w:szCs w:val="22"/>
        </w:rPr>
        <w:t>:</w:t>
      </w:r>
      <w:r w:rsidRPr="00BA2FD0">
        <w:rPr>
          <w:rFonts w:asciiTheme="minorHAnsi" w:hAnsiTheme="minorHAnsi" w:cs="Arial"/>
          <w:b/>
          <w:color w:val="1F497D" w:themeColor="text2"/>
          <w:sz w:val="22"/>
          <w:szCs w:val="22"/>
        </w:rPr>
        <w:t xml:space="preserve"> </w:t>
      </w:r>
    </w:p>
    <w:p w14:paraId="6B0F8C29" w14:textId="77777777" w:rsidR="003D1994" w:rsidRPr="003D1994" w:rsidRDefault="003D1994" w:rsidP="00C17E6D">
      <w:pPr>
        <w:tabs>
          <w:tab w:val="left" w:pos="3780"/>
          <w:tab w:val="left" w:pos="7088"/>
          <w:tab w:val="right" w:pos="8931"/>
          <w:tab w:val="right" w:pos="9000"/>
          <w:tab w:val="right" w:pos="9072"/>
        </w:tabs>
        <w:spacing w:line="320" w:lineRule="atLeast"/>
        <w:rPr>
          <w:rFonts w:asciiTheme="minorHAnsi" w:hAnsiTheme="minorHAnsi" w:cs="Arial"/>
          <w:noProof/>
          <w:sz w:val="22"/>
          <w:szCs w:val="22"/>
        </w:rPr>
      </w:pPr>
    </w:p>
    <w:tbl>
      <w:tblPr>
        <w:tblStyle w:val="TableGrid3"/>
        <w:tblpPr w:leftFromText="180" w:rightFromText="180" w:vertAnchor="page" w:horzAnchor="margin" w:tblpY="1846"/>
        <w:tblW w:w="0" w:type="auto"/>
        <w:tblLook w:val="04A0" w:firstRow="1" w:lastRow="0" w:firstColumn="1" w:lastColumn="0" w:noHBand="0" w:noVBand="1"/>
      </w:tblPr>
      <w:tblGrid>
        <w:gridCol w:w="2254"/>
        <w:gridCol w:w="2254"/>
        <w:gridCol w:w="2254"/>
        <w:gridCol w:w="2164"/>
      </w:tblGrid>
      <w:tr w:rsidR="00645DB5" w:rsidRPr="003D1994" w14:paraId="42EEF715" w14:textId="77777777" w:rsidTr="00645DB5">
        <w:trPr>
          <w:trHeight w:val="70"/>
        </w:trPr>
        <w:tc>
          <w:tcPr>
            <w:tcW w:w="2254" w:type="dxa"/>
          </w:tcPr>
          <w:p w14:paraId="4987B3F8" w14:textId="77777777" w:rsidR="00645DB5" w:rsidRPr="003D1994" w:rsidRDefault="00645DB5" w:rsidP="00645DB5">
            <w:pPr>
              <w:spacing w:line="320" w:lineRule="atLeast"/>
              <w:rPr>
                <w:rFonts w:ascii="Calibri" w:eastAsia="Calibri" w:hAnsi="Calibri"/>
                <w:b/>
                <w:sz w:val="22"/>
                <w:szCs w:val="22"/>
                <w:lang w:eastAsia="en-US"/>
              </w:rPr>
            </w:pPr>
            <w:r w:rsidRPr="003D1994">
              <w:rPr>
                <w:rFonts w:ascii="Calibri" w:eastAsia="Calibri" w:hAnsi="Calibri"/>
                <w:b/>
                <w:color w:val="365F91" w:themeColor="accent1" w:themeShade="BF"/>
                <w:sz w:val="22"/>
                <w:szCs w:val="22"/>
                <w:lang w:eastAsia="en-US"/>
              </w:rPr>
              <w:t>HEE</w:t>
            </w:r>
          </w:p>
        </w:tc>
        <w:tc>
          <w:tcPr>
            <w:tcW w:w="2254" w:type="dxa"/>
          </w:tcPr>
          <w:p w14:paraId="76101785"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IN</w:t>
            </w:r>
          </w:p>
        </w:tc>
        <w:tc>
          <w:tcPr>
            <w:tcW w:w="2254" w:type="dxa"/>
          </w:tcPr>
          <w:p w14:paraId="62633D27"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OUT</w:t>
            </w:r>
          </w:p>
        </w:tc>
        <w:tc>
          <w:tcPr>
            <w:tcW w:w="2164" w:type="dxa"/>
          </w:tcPr>
          <w:p w14:paraId="142DFA7B"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Balance</w:t>
            </w:r>
          </w:p>
        </w:tc>
      </w:tr>
      <w:tr w:rsidR="00645DB5" w:rsidRPr="003D1994" w14:paraId="34544C77" w14:textId="77777777" w:rsidTr="00645DB5">
        <w:tc>
          <w:tcPr>
            <w:tcW w:w="2254" w:type="dxa"/>
          </w:tcPr>
          <w:p w14:paraId="6489B585"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 xml:space="preserve">Project Money </w:t>
            </w:r>
          </w:p>
        </w:tc>
        <w:tc>
          <w:tcPr>
            <w:tcW w:w="2254" w:type="dxa"/>
          </w:tcPr>
          <w:p w14:paraId="1205A7CE"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£40</w:t>
            </w:r>
            <w:r>
              <w:rPr>
                <w:rFonts w:ascii="Calibri" w:eastAsia="Calibri" w:hAnsi="Calibri"/>
                <w:sz w:val="22"/>
                <w:szCs w:val="22"/>
                <w:lang w:eastAsia="en-US"/>
              </w:rPr>
              <w:t>,</w:t>
            </w:r>
            <w:r w:rsidRPr="003D1994">
              <w:rPr>
                <w:rFonts w:ascii="Calibri" w:eastAsia="Calibri" w:hAnsi="Calibri"/>
                <w:sz w:val="22"/>
                <w:szCs w:val="22"/>
                <w:lang w:eastAsia="en-US"/>
              </w:rPr>
              <w:t>000</w:t>
            </w:r>
          </w:p>
        </w:tc>
        <w:tc>
          <w:tcPr>
            <w:tcW w:w="2254" w:type="dxa"/>
          </w:tcPr>
          <w:p w14:paraId="7E03404E" w14:textId="2FD7130F" w:rsidR="00645DB5" w:rsidRPr="003D1994" w:rsidRDefault="00645DB5" w:rsidP="000721C2">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w:t>
            </w:r>
            <w:r w:rsidR="000721C2">
              <w:rPr>
                <w:rFonts w:ascii="Calibri" w:eastAsia="Calibri" w:hAnsi="Calibri"/>
                <w:sz w:val="22"/>
                <w:szCs w:val="22"/>
                <w:lang w:eastAsia="en-US"/>
              </w:rPr>
              <w:t>20,767.04</w:t>
            </w:r>
          </w:p>
        </w:tc>
        <w:tc>
          <w:tcPr>
            <w:tcW w:w="2164" w:type="dxa"/>
          </w:tcPr>
          <w:p w14:paraId="5DC6F28F" w14:textId="2A4EDE1A" w:rsidR="00645DB5" w:rsidRPr="003D1994" w:rsidRDefault="00645DB5" w:rsidP="000721C2">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w:t>
            </w:r>
            <w:r w:rsidR="000721C2">
              <w:rPr>
                <w:rFonts w:ascii="Calibri" w:eastAsia="Calibri" w:hAnsi="Calibri"/>
                <w:sz w:val="22"/>
                <w:szCs w:val="22"/>
                <w:lang w:eastAsia="en-US"/>
              </w:rPr>
              <w:t>19,232.9</w:t>
            </w:r>
            <w:r w:rsidRPr="003D1994">
              <w:rPr>
                <w:rFonts w:ascii="Calibri" w:eastAsia="Calibri" w:hAnsi="Calibri"/>
                <w:sz w:val="22"/>
                <w:szCs w:val="22"/>
                <w:lang w:eastAsia="en-US"/>
              </w:rPr>
              <w:t>6</w:t>
            </w:r>
          </w:p>
        </w:tc>
      </w:tr>
      <w:tr w:rsidR="00645DB5" w:rsidRPr="003D1994" w14:paraId="735F6FB4" w14:textId="77777777" w:rsidTr="00645DB5">
        <w:tc>
          <w:tcPr>
            <w:tcW w:w="2254" w:type="dxa"/>
          </w:tcPr>
          <w:p w14:paraId="21063604"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Project 1</w:t>
            </w:r>
          </w:p>
        </w:tc>
        <w:tc>
          <w:tcPr>
            <w:tcW w:w="2254" w:type="dxa"/>
          </w:tcPr>
          <w:p w14:paraId="0653078E"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£20</w:t>
            </w:r>
            <w:r>
              <w:rPr>
                <w:rFonts w:ascii="Calibri" w:eastAsia="Calibri" w:hAnsi="Calibri"/>
                <w:sz w:val="22"/>
                <w:szCs w:val="22"/>
                <w:lang w:eastAsia="en-US"/>
              </w:rPr>
              <w:t>,</w:t>
            </w:r>
            <w:r w:rsidRPr="003D1994">
              <w:rPr>
                <w:rFonts w:ascii="Calibri" w:eastAsia="Calibri" w:hAnsi="Calibri"/>
                <w:sz w:val="22"/>
                <w:szCs w:val="22"/>
                <w:lang w:eastAsia="en-US"/>
              </w:rPr>
              <w:t>000</w:t>
            </w:r>
          </w:p>
        </w:tc>
        <w:tc>
          <w:tcPr>
            <w:tcW w:w="2254" w:type="dxa"/>
          </w:tcPr>
          <w:p w14:paraId="3A558CBB" w14:textId="0A69D720" w:rsidR="00645DB5" w:rsidRPr="003D1994" w:rsidRDefault="000721C2" w:rsidP="000721C2">
            <w:pPr>
              <w:spacing w:line="320" w:lineRule="atLeast"/>
              <w:rPr>
                <w:rFonts w:ascii="Calibri" w:eastAsia="Calibri" w:hAnsi="Calibri"/>
                <w:sz w:val="22"/>
                <w:szCs w:val="22"/>
                <w:lang w:eastAsia="en-US"/>
              </w:rPr>
            </w:pPr>
            <w:r>
              <w:rPr>
                <w:rFonts w:ascii="Calibri" w:eastAsia="Calibri" w:hAnsi="Calibri"/>
                <w:sz w:val="22"/>
                <w:szCs w:val="22"/>
                <w:lang w:eastAsia="en-US"/>
              </w:rPr>
              <w:t>£10,291.50</w:t>
            </w:r>
          </w:p>
        </w:tc>
        <w:tc>
          <w:tcPr>
            <w:tcW w:w="2164" w:type="dxa"/>
          </w:tcPr>
          <w:p w14:paraId="7F04B9F9" w14:textId="32A71031" w:rsidR="00645DB5" w:rsidRPr="003D1994" w:rsidRDefault="00645DB5" w:rsidP="000721C2">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£9</w:t>
            </w:r>
            <w:r>
              <w:rPr>
                <w:rFonts w:ascii="Calibri" w:eastAsia="Calibri" w:hAnsi="Calibri"/>
                <w:sz w:val="22"/>
                <w:szCs w:val="22"/>
                <w:lang w:eastAsia="en-US"/>
              </w:rPr>
              <w:t>,</w:t>
            </w:r>
            <w:r w:rsidR="000721C2">
              <w:rPr>
                <w:rFonts w:ascii="Calibri" w:eastAsia="Calibri" w:hAnsi="Calibri"/>
                <w:sz w:val="22"/>
                <w:szCs w:val="22"/>
                <w:lang w:eastAsia="en-US"/>
              </w:rPr>
              <w:t>708</w:t>
            </w:r>
          </w:p>
        </w:tc>
      </w:tr>
      <w:tr w:rsidR="00645DB5" w:rsidRPr="003D1994" w14:paraId="485439D1" w14:textId="77777777" w:rsidTr="00645DB5">
        <w:tc>
          <w:tcPr>
            <w:tcW w:w="2254" w:type="dxa"/>
          </w:tcPr>
          <w:p w14:paraId="2F4D3C1C"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Project 2</w:t>
            </w:r>
          </w:p>
        </w:tc>
        <w:tc>
          <w:tcPr>
            <w:tcW w:w="2254" w:type="dxa"/>
          </w:tcPr>
          <w:p w14:paraId="4107D16B"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£20</w:t>
            </w:r>
            <w:r>
              <w:rPr>
                <w:rFonts w:ascii="Calibri" w:eastAsia="Calibri" w:hAnsi="Calibri"/>
                <w:sz w:val="22"/>
                <w:szCs w:val="22"/>
                <w:lang w:eastAsia="en-US"/>
              </w:rPr>
              <w:t>,</w:t>
            </w:r>
            <w:r w:rsidRPr="003D1994">
              <w:rPr>
                <w:rFonts w:ascii="Calibri" w:eastAsia="Calibri" w:hAnsi="Calibri"/>
                <w:sz w:val="22"/>
                <w:szCs w:val="22"/>
                <w:lang w:eastAsia="en-US"/>
              </w:rPr>
              <w:t>000</w:t>
            </w:r>
          </w:p>
        </w:tc>
        <w:tc>
          <w:tcPr>
            <w:tcW w:w="2254" w:type="dxa"/>
          </w:tcPr>
          <w:p w14:paraId="63F9C824" w14:textId="55F84A70" w:rsidR="00645DB5" w:rsidRPr="003D1994" w:rsidRDefault="00645DB5" w:rsidP="000721C2">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w:t>
            </w:r>
            <w:r w:rsidR="000721C2">
              <w:rPr>
                <w:rFonts w:ascii="Calibri" w:eastAsia="Calibri" w:hAnsi="Calibri"/>
                <w:sz w:val="22"/>
                <w:szCs w:val="22"/>
                <w:lang w:eastAsia="en-US"/>
              </w:rPr>
              <w:t>10,475.</w:t>
            </w:r>
            <w:r w:rsidRPr="003D1994">
              <w:rPr>
                <w:rFonts w:ascii="Calibri" w:eastAsia="Calibri" w:hAnsi="Calibri"/>
                <w:sz w:val="22"/>
                <w:szCs w:val="22"/>
                <w:lang w:eastAsia="en-US"/>
              </w:rPr>
              <w:t>54</w:t>
            </w:r>
          </w:p>
        </w:tc>
        <w:tc>
          <w:tcPr>
            <w:tcW w:w="2164" w:type="dxa"/>
          </w:tcPr>
          <w:p w14:paraId="007FF7DB" w14:textId="7606542D" w:rsidR="00645DB5" w:rsidRPr="003D1994" w:rsidRDefault="00645DB5" w:rsidP="000721C2">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w:t>
            </w:r>
            <w:r w:rsidR="000721C2">
              <w:rPr>
                <w:rFonts w:ascii="Calibri" w:eastAsia="Calibri" w:hAnsi="Calibri"/>
                <w:sz w:val="22"/>
                <w:szCs w:val="22"/>
                <w:lang w:eastAsia="en-US"/>
              </w:rPr>
              <w:t>9,524.46</w:t>
            </w:r>
          </w:p>
        </w:tc>
      </w:tr>
      <w:tr w:rsidR="00645DB5" w:rsidRPr="003D1994" w14:paraId="00F41721" w14:textId="77777777" w:rsidTr="00645DB5">
        <w:tc>
          <w:tcPr>
            <w:tcW w:w="2254" w:type="dxa"/>
          </w:tcPr>
          <w:p w14:paraId="623AD5AD"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Free membership 1 year 20/21 52 universities</w:t>
            </w:r>
          </w:p>
        </w:tc>
        <w:tc>
          <w:tcPr>
            <w:tcW w:w="2254" w:type="dxa"/>
          </w:tcPr>
          <w:p w14:paraId="06242F7C" w14:textId="77777777" w:rsidR="00645DB5" w:rsidRPr="003D1994" w:rsidRDefault="00645DB5" w:rsidP="00645DB5">
            <w:pPr>
              <w:spacing w:line="320" w:lineRule="atLeast"/>
              <w:rPr>
                <w:rFonts w:ascii="Calibri" w:eastAsia="Calibri" w:hAnsi="Calibri"/>
                <w:sz w:val="22"/>
                <w:szCs w:val="22"/>
                <w:lang w:eastAsia="en-US"/>
              </w:rPr>
            </w:pPr>
          </w:p>
        </w:tc>
        <w:tc>
          <w:tcPr>
            <w:tcW w:w="2254" w:type="dxa"/>
          </w:tcPr>
          <w:p w14:paraId="353E4F29"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£7</w:t>
            </w:r>
            <w:r>
              <w:rPr>
                <w:rFonts w:ascii="Calibri" w:eastAsia="Calibri" w:hAnsi="Calibri"/>
                <w:sz w:val="22"/>
                <w:szCs w:val="22"/>
                <w:lang w:eastAsia="en-US"/>
              </w:rPr>
              <w:t>,</w:t>
            </w:r>
            <w:r w:rsidRPr="003D1994">
              <w:rPr>
                <w:rFonts w:ascii="Calibri" w:eastAsia="Calibri" w:hAnsi="Calibri"/>
                <w:sz w:val="22"/>
                <w:szCs w:val="22"/>
                <w:lang w:eastAsia="en-US"/>
              </w:rPr>
              <w:t>800</w:t>
            </w:r>
          </w:p>
        </w:tc>
        <w:tc>
          <w:tcPr>
            <w:tcW w:w="2164" w:type="dxa"/>
          </w:tcPr>
          <w:p w14:paraId="326FAAB1"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£13</w:t>
            </w:r>
            <w:r>
              <w:rPr>
                <w:rFonts w:ascii="Calibri" w:eastAsia="Calibri" w:hAnsi="Calibri"/>
                <w:sz w:val="22"/>
                <w:szCs w:val="22"/>
                <w:lang w:eastAsia="en-US"/>
              </w:rPr>
              <w:t>,</w:t>
            </w:r>
            <w:r w:rsidRPr="003D1994">
              <w:rPr>
                <w:rFonts w:ascii="Calibri" w:eastAsia="Calibri" w:hAnsi="Calibri"/>
                <w:sz w:val="22"/>
                <w:szCs w:val="22"/>
                <w:lang w:eastAsia="en-US"/>
              </w:rPr>
              <w:t>049.46</w:t>
            </w:r>
          </w:p>
        </w:tc>
      </w:tr>
      <w:tr w:rsidR="00645DB5" w:rsidRPr="003D1994" w14:paraId="6D6A134D" w14:textId="77777777" w:rsidTr="00645DB5">
        <w:tc>
          <w:tcPr>
            <w:tcW w:w="2254" w:type="dxa"/>
          </w:tcPr>
          <w:p w14:paraId="2F2803C3"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Agreed sponsorship for ICN conference</w:t>
            </w:r>
          </w:p>
        </w:tc>
        <w:tc>
          <w:tcPr>
            <w:tcW w:w="2254" w:type="dxa"/>
          </w:tcPr>
          <w:p w14:paraId="2D252137" w14:textId="77777777" w:rsidR="00645DB5" w:rsidRPr="003D1994" w:rsidRDefault="00645DB5" w:rsidP="00645DB5">
            <w:pPr>
              <w:spacing w:line="320" w:lineRule="atLeast"/>
              <w:rPr>
                <w:rFonts w:ascii="Calibri" w:eastAsia="Calibri" w:hAnsi="Calibri"/>
                <w:sz w:val="22"/>
                <w:szCs w:val="22"/>
                <w:lang w:eastAsia="en-US"/>
              </w:rPr>
            </w:pPr>
          </w:p>
        </w:tc>
        <w:tc>
          <w:tcPr>
            <w:tcW w:w="2254" w:type="dxa"/>
          </w:tcPr>
          <w:p w14:paraId="04780401" w14:textId="77777777" w:rsidR="00645DB5" w:rsidRPr="003D1994" w:rsidRDefault="00645DB5" w:rsidP="00645DB5">
            <w:pPr>
              <w:spacing w:line="320" w:lineRule="atLeast"/>
              <w:rPr>
                <w:rFonts w:ascii="Calibri" w:eastAsia="Calibri" w:hAnsi="Calibri"/>
                <w:sz w:val="22"/>
                <w:szCs w:val="22"/>
                <w:lang w:eastAsia="en-US"/>
              </w:rPr>
            </w:pPr>
            <w:r w:rsidRPr="003D1994">
              <w:rPr>
                <w:rFonts w:ascii="Calibri" w:eastAsia="Calibri" w:hAnsi="Calibri"/>
                <w:sz w:val="22"/>
                <w:szCs w:val="22"/>
                <w:lang w:eastAsia="en-US"/>
              </w:rPr>
              <w:t>£1</w:t>
            </w:r>
            <w:r>
              <w:rPr>
                <w:rFonts w:ascii="Calibri" w:eastAsia="Calibri" w:hAnsi="Calibri"/>
                <w:sz w:val="22"/>
                <w:szCs w:val="22"/>
                <w:lang w:eastAsia="en-US"/>
              </w:rPr>
              <w:t>,</w:t>
            </w:r>
            <w:r w:rsidRPr="003D1994">
              <w:rPr>
                <w:rFonts w:ascii="Calibri" w:eastAsia="Calibri" w:hAnsi="Calibri"/>
                <w:sz w:val="22"/>
                <w:szCs w:val="22"/>
                <w:lang w:eastAsia="en-US"/>
              </w:rPr>
              <w:t>500</w:t>
            </w:r>
          </w:p>
        </w:tc>
        <w:tc>
          <w:tcPr>
            <w:tcW w:w="2164" w:type="dxa"/>
          </w:tcPr>
          <w:p w14:paraId="0B3E3B00" w14:textId="77777777" w:rsidR="00645DB5" w:rsidRPr="003D1994" w:rsidRDefault="00645DB5" w:rsidP="00645DB5">
            <w:pPr>
              <w:spacing w:line="320" w:lineRule="atLeast"/>
              <w:rPr>
                <w:rFonts w:ascii="Calibri" w:eastAsia="Calibri" w:hAnsi="Calibri"/>
                <w:sz w:val="22"/>
                <w:szCs w:val="22"/>
                <w:lang w:eastAsia="en-US"/>
              </w:rPr>
            </w:pPr>
            <w:r w:rsidRPr="000721C2">
              <w:rPr>
                <w:rFonts w:ascii="Calibri" w:eastAsia="Calibri" w:hAnsi="Calibri"/>
                <w:color w:val="C00000"/>
                <w:sz w:val="22"/>
                <w:szCs w:val="22"/>
                <w:lang w:eastAsia="en-US"/>
              </w:rPr>
              <w:t>£11,549.46</w:t>
            </w:r>
          </w:p>
        </w:tc>
      </w:tr>
    </w:tbl>
    <w:p w14:paraId="501918F1" w14:textId="77777777" w:rsidR="00BA2FD0" w:rsidRPr="00BA2FD0" w:rsidRDefault="00BA2FD0" w:rsidP="00C17E6D">
      <w:pPr>
        <w:spacing w:line="320" w:lineRule="atLeast"/>
        <w:ind w:left="340" w:firstLine="0"/>
      </w:pPr>
    </w:p>
    <w:p w14:paraId="621BC843" w14:textId="152E3BB0" w:rsidR="0066289C" w:rsidRDefault="0066289C" w:rsidP="00C17E6D">
      <w:pPr>
        <w:spacing w:line="320" w:lineRule="atLeast"/>
        <w:ind w:left="0" w:firstLine="0"/>
        <w:jc w:val="right"/>
        <w:rPr>
          <w:rFonts w:asciiTheme="minorHAnsi" w:hAnsiTheme="minorHAnsi" w:cs="Arial"/>
          <w:sz w:val="22"/>
          <w:szCs w:val="22"/>
        </w:rPr>
      </w:pPr>
    </w:p>
    <w:p w14:paraId="29B48FFA" w14:textId="7273FB76" w:rsidR="00B03129" w:rsidRDefault="00B03129" w:rsidP="00C17E6D">
      <w:pPr>
        <w:spacing w:line="320" w:lineRule="atLeast"/>
        <w:ind w:left="0" w:firstLine="0"/>
        <w:jc w:val="right"/>
        <w:rPr>
          <w:rFonts w:asciiTheme="minorHAnsi" w:hAnsiTheme="minorHAnsi" w:cs="Arial"/>
          <w:sz w:val="22"/>
          <w:szCs w:val="22"/>
        </w:rPr>
      </w:pPr>
    </w:p>
    <w:p w14:paraId="6682DD2B" w14:textId="141CC32E" w:rsidR="003D1994" w:rsidRDefault="003D1994" w:rsidP="00C17E6D">
      <w:pPr>
        <w:spacing w:line="320" w:lineRule="atLeast"/>
        <w:ind w:left="0" w:firstLine="0"/>
        <w:jc w:val="right"/>
        <w:rPr>
          <w:rFonts w:asciiTheme="minorHAnsi" w:hAnsiTheme="minorHAnsi" w:cs="Arial"/>
          <w:sz w:val="22"/>
          <w:szCs w:val="22"/>
        </w:rPr>
      </w:pPr>
    </w:p>
    <w:p w14:paraId="3A093C8E" w14:textId="6133F122" w:rsidR="003D1994" w:rsidRDefault="003D1994" w:rsidP="00C17E6D">
      <w:pPr>
        <w:spacing w:line="320" w:lineRule="atLeast"/>
        <w:ind w:left="0" w:firstLine="0"/>
        <w:rPr>
          <w:rFonts w:asciiTheme="minorHAnsi" w:hAnsiTheme="minorHAnsi" w:cs="Arial"/>
          <w:sz w:val="22"/>
          <w:szCs w:val="22"/>
        </w:rPr>
      </w:pPr>
    </w:p>
    <w:p w14:paraId="20B69825" w14:textId="58417D33" w:rsidR="00C17E6D" w:rsidRDefault="00C17E6D" w:rsidP="00C17E6D">
      <w:pPr>
        <w:spacing w:line="320" w:lineRule="atLeast"/>
        <w:ind w:left="0" w:firstLine="0"/>
        <w:rPr>
          <w:rFonts w:asciiTheme="minorHAnsi" w:hAnsiTheme="minorHAnsi" w:cs="Arial"/>
          <w:sz w:val="22"/>
          <w:szCs w:val="22"/>
        </w:rPr>
      </w:pPr>
    </w:p>
    <w:p w14:paraId="636CF441" w14:textId="54CA6599" w:rsidR="00C17E6D" w:rsidRDefault="00C17E6D" w:rsidP="00C17E6D">
      <w:pPr>
        <w:spacing w:line="320" w:lineRule="atLeast"/>
        <w:ind w:left="0" w:firstLine="0"/>
        <w:rPr>
          <w:rFonts w:asciiTheme="minorHAnsi" w:hAnsiTheme="minorHAnsi" w:cs="Arial"/>
          <w:sz w:val="22"/>
          <w:szCs w:val="22"/>
        </w:rPr>
      </w:pPr>
    </w:p>
    <w:p w14:paraId="73A87C77" w14:textId="7D339316" w:rsidR="00C17E6D" w:rsidRDefault="00C17E6D" w:rsidP="00C17E6D">
      <w:pPr>
        <w:spacing w:line="320" w:lineRule="atLeast"/>
        <w:ind w:left="0" w:firstLine="0"/>
        <w:rPr>
          <w:rFonts w:asciiTheme="minorHAnsi" w:hAnsiTheme="minorHAnsi" w:cs="Arial"/>
          <w:sz w:val="22"/>
          <w:szCs w:val="22"/>
        </w:rPr>
      </w:pPr>
    </w:p>
    <w:p w14:paraId="3E9EA568" w14:textId="77777777" w:rsidR="00C17E6D" w:rsidRDefault="00C17E6D" w:rsidP="00C17E6D">
      <w:pPr>
        <w:spacing w:line="320" w:lineRule="atLeast"/>
        <w:ind w:left="0" w:firstLine="0"/>
        <w:rPr>
          <w:rFonts w:asciiTheme="minorHAnsi" w:hAnsiTheme="minorHAnsi" w:cs="Arial"/>
          <w:sz w:val="22"/>
          <w:szCs w:val="22"/>
        </w:rPr>
      </w:pPr>
    </w:p>
    <w:p w14:paraId="7FB2B8B8" w14:textId="77777777" w:rsidR="00C17E6D" w:rsidRDefault="00C17E6D" w:rsidP="00C17E6D">
      <w:pPr>
        <w:spacing w:line="320" w:lineRule="atLeast"/>
        <w:ind w:left="0" w:firstLine="0"/>
        <w:rPr>
          <w:rFonts w:asciiTheme="minorHAnsi" w:hAnsiTheme="minorHAnsi" w:cs="Arial"/>
          <w:sz w:val="22"/>
          <w:szCs w:val="22"/>
        </w:rPr>
      </w:pPr>
    </w:p>
    <w:tbl>
      <w:tblPr>
        <w:tblStyle w:val="TableGrid"/>
        <w:tblW w:w="4239" w:type="pct"/>
        <w:tblLook w:val="04A0" w:firstRow="1" w:lastRow="0" w:firstColumn="1" w:lastColumn="0" w:noHBand="0" w:noVBand="1"/>
      </w:tblPr>
      <w:tblGrid>
        <w:gridCol w:w="5597"/>
        <w:gridCol w:w="3329"/>
      </w:tblGrid>
      <w:tr w:rsidR="003D1994" w14:paraId="2B957B43" w14:textId="77777777" w:rsidTr="003D1994">
        <w:tc>
          <w:tcPr>
            <w:tcW w:w="3135" w:type="pct"/>
          </w:tcPr>
          <w:p w14:paraId="62F43CF7" w14:textId="77777777" w:rsidR="003D1994" w:rsidRPr="003D1994" w:rsidRDefault="003D1994" w:rsidP="00C17E6D">
            <w:pPr>
              <w:spacing w:line="320" w:lineRule="atLeast"/>
              <w:rPr>
                <w:rFonts w:asciiTheme="minorHAnsi" w:hAnsiTheme="minorHAnsi" w:cstheme="minorHAnsi"/>
                <w:b/>
                <w:sz w:val="22"/>
                <w:szCs w:val="22"/>
              </w:rPr>
            </w:pPr>
            <w:r w:rsidRPr="003D1994">
              <w:rPr>
                <w:rFonts w:asciiTheme="minorHAnsi" w:hAnsiTheme="minorHAnsi" w:cstheme="minorHAnsi"/>
                <w:b/>
                <w:color w:val="365F91" w:themeColor="accent1" w:themeShade="BF"/>
                <w:sz w:val="22"/>
                <w:szCs w:val="22"/>
              </w:rPr>
              <w:t>Membership Money</w:t>
            </w:r>
          </w:p>
        </w:tc>
        <w:tc>
          <w:tcPr>
            <w:tcW w:w="1865" w:type="pct"/>
          </w:tcPr>
          <w:p w14:paraId="4ED3BA0E" w14:textId="77777777" w:rsidR="003D1994" w:rsidRDefault="003D1994" w:rsidP="00C17E6D">
            <w:pPr>
              <w:spacing w:line="320" w:lineRule="atLeast"/>
            </w:pPr>
          </w:p>
        </w:tc>
      </w:tr>
      <w:tr w:rsidR="003D1994" w14:paraId="01D49214" w14:textId="77777777" w:rsidTr="003D1994">
        <w:tc>
          <w:tcPr>
            <w:tcW w:w="3135" w:type="pct"/>
          </w:tcPr>
          <w:p w14:paraId="20A67A74" w14:textId="77777777" w:rsidR="003D1994" w:rsidRDefault="003D1994" w:rsidP="00C17E6D">
            <w:pPr>
              <w:spacing w:line="320" w:lineRule="atLeast"/>
            </w:pPr>
            <w:r>
              <w:t>52 University members</w:t>
            </w:r>
          </w:p>
        </w:tc>
        <w:tc>
          <w:tcPr>
            <w:tcW w:w="1865" w:type="pct"/>
          </w:tcPr>
          <w:p w14:paraId="2DB48810" w14:textId="77777777" w:rsidR="003D1994" w:rsidRDefault="003D1994" w:rsidP="00C17E6D">
            <w:pPr>
              <w:spacing w:line="320" w:lineRule="atLeast"/>
            </w:pPr>
            <w:r>
              <w:t>£0</w:t>
            </w:r>
          </w:p>
        </w:tc>
      </w:tr>
      <w:tr w:rsidR="003D1994" w14:paraId="4F19D678" w14:textId="77777777" w:rsidTr="003D1994">
        <w:tc>
          <w:tcPr>
            <w:tcW w:w="3135" w:type="pct"/>
          </w:tcPr>
          <w:p w14:paraId="52F4A896" w14:textId="77777777" w:rsidR="003D1994" w:rsidRDefault="003D1994" w:rsidP="00C17E6D">
            <w:pPr>
              <w:spacing w:line="320" w:lineRule="atLeast"/>
            </w:pPr>
            <w:r>
              <w:t>New membership x5</w:t>
            </w:r>
          </w:p>
        </w:tc>
        <w:tc>
          <w:tcPr>
            <w:tcW w:w="1865" w:type="pct"/>
          </w:tcPr>
          <w:p w14:paraId="0EF4597D" w14:textId="77777777" w:rsidR="003D1994" w:rsidRDefault="003D1994" w:rsidP="00C17E6D">
            <w:pPr>
              <w:spacing w:line="320" w:lineRule="atLeast"/>
            </w:pPr>
            <w:r>
              <w:t>£750</w:t>
            </w:r>
          </w:p>
        </w:tc>
      </w:tr>
      <w:tr w:rsidR="003D1994" w14:paraId="4CBE1952" w14:textId="77777777" w:rsidTr="003D1994">
        <w:tc>
          <w:tcPr>
            <w:tcW w:w="3135" w:type="pct"/>
          </w:tcPr>
          <w:p w14:paraId="2D458D11" w14:textId="77777777" w:rsidR="003D1994" w:rsidRDefault="003D1994" w:rsidP="00C17E6D">
            <w:pPr>
              <w:spacing w:line="320" w:lineRule="atLeast"/>
            </w:pPr>
            <w:r>
              <w:t xml:space="preserve">Hallam Sponsorship </w:t>
            </w:r>
          </w:p>
        </w:tc>
        <w:tc>
          <w:tcPr>
            <w:tcW w:w="1865" w:type="pct"/>
          </w:tcPr>
          <w:p w14:paraId="604185FD" w14:textId="77777777" w:rsidR="003D1994" w:rsidRDefault="003D1994" w:rsidP="00C17E6D">
            <w:pPr>
              <w:spacing w:line="320" w:lineRule="atLeast"/>
            </w:pPr>
            <w:r>
              <w:t>Invoiced</w:t>
            </w:r>
          </w:p>
        </w:tc>
      </w:tr>
      <w:tr w:rsidR="003D1994" w14:paraId="3988BFB8" w14:textId="77777777" w:rsidTr="003D1994">
        <w:tc>
          <w:tcPr>
            <w:tcW w:w="3135" w:type="pct"/>
          </w:tcPr>
          <w:p w14:paraId="33DE3389" w14:textId="77777777" w:rsidR="003D1994" w:rsidRDefault="003D1994" w:rsidP="00C17E6D">
            <w:pPr>
              <w:spacing w:line="320" w:lineRule="atLeast"/>
            </w:pPr>
            <w:r>
              <w:t>Hotel refund</w:t>
            </w:r>
          </w:p>
        </w:tc>
        <w:tc>
          <w:tcPr>
            <w:tcW w:w="1865" w:type="pct"/>
          </w:tcPr>
          <w:p w14:paraId="6E6BD2F4" w14:textId="6BFEA56F" w:rsidR="003D1994" w:rsidRDefault="003D1994" w:rsidP="00C17E6D">
            <w:pPr>
              <w:spacing w:line="320" w:lineRule="atLeast"/>
            </w:pPr>
            <w:r>
              <w:t>£1,092</w:t>
            </w:r>
          </w:p>
        </w:tc>
      </w:tr>
      <w:tr w:rsidR="003D1994" w14:paraId="2537424F" w14:textId="77777777" w:rsidTr="003D1994">
        <w:tc>
          <w:tcPr>
            <w:tcW w:w="3135" w:type="pct"/>
          </w:tcPr>
          <w:p w14:paraId="4E2FD108" w14:textId="77777777" w:rsidR="003D1994" w:rsidRDefault="003D1994" w:rsidP="00C17E6D">
            <w:pPr>
              <w:spacing w:line="320" w:lineRule="atLeast"/>
            </w:pPr>
            <w:r>
              <w:t xml:space="preserve">Account Balance </w:t>
            </w:r>
          </w:p>
        </w:tc>
        <w:tc>
          <w:tcPr>
            <w:tcW w:w="1865" w:type="pct"/>
          </w:tcPr>
          <w:p w14:paraId="1B457AE0" w14:textId="766FB71C" w:rsidR="003D1994" w:rsidRPr="000721C2" w:rsidRDefault="003D1994" w:rsidP="00C17E6D">
            <w:pPr>
              <w:spacing w:line="320" w:lineRule="atLeast"/>
              <w:rPr>
                <w:color w:val="C00000"/>
              </w:rPr>
            </w:pPr>
            <w:r w:rsidRPr="000721C2">
              <w:rPr>
                <w:color w:val="C00000"/>
              </w:rPr>
              <w:t>£3</w:t>
            </w:r>
            <w:r w:rsidR="000721C2" w:rsidRPr="000721C2">
              <w:rPr>
                <w:color w:val="C00000"/>
              </w:rPr>
              <w:t>1</w:t>
            </w:r>
            <w:r w:rsidRPr="000721C2">
              <w:rPr>
                <w:color w:val="C00000"/>
              </w:rPr>
              <w:t>,</w:t>
            </w:r>
            <w:r w:rsidR="000721C2" w:rsidRPr="000721C2">
              <w:rPr>
                <w:color w:val="C00000"/>
              </w:rPr>
              <w:t>985</w:t>
            </w:r>
            <w:r w:rsidRPr="000721C2">
              <w:rPr>
                <w:color w:val="C00000"/>
              </w:rPr>
              <w:t>.</w:t>
            </w:r>
            <w:r w:rsidR="000721C2" w:rsidRPr="000721C2">
              <w:rPr>
                <w:color w:val="C00000"/>
              </w:rPr>
              <w:t>3</w:t>
            </w:r>
            <w:r w:rsidRPr="000721C2">
              <w:rPr>
                <w:color w:val="C00000"/>
              </w:rPr>
              <w:t>8</w:t>
            </w:r>
          </w:p>
          <w:p w14:paraId="1B72FBEC" w14:textId="728CB696" w:rsidR="003D1994" w:rsidRDefault="003D1994" w:rsidP="00C17E6D">
            <w:pPr>
              <w:spacing w:line="320" w:lineRule="atLeast"/>
            </w:pPr>
          </w:p>
        </w:tc>
      </w:tr>
      <w:tr w:rsidR="003D1994" w14:paraId="0B467256" w14:textId="77777777" w:rsidTr="003D1994">
        <w:tc>
          <w:tcPr>
            <w:tcW w:w="3135" w:type="pct"/>
          </w:tcPr>
          <w:p w14:paraId="53F7A5AB" w14:textId="77777777" w:rsidR="003D1994" w:rsidRDefault="003D1994" w:rsidP="00C17E6D">
            <w:pPr>
              <w:spacing w:line="320" w:lineRule="atLeast"/>
            </w:pPr>
            <w:r>
              <w:t>Project Balance</w:t>
            </w:r>
          </w:p>
        </w:tc>
        <w:tc>
          <w:tcPr>
            <w:tcW w:w="1865" w:type="pct"/>
          </w:tcPr>
          <w:p w14:paraId="5E9B6A36" w14:textId="06CF2284" w:rsidR="003D1994" w:rsidRDefault="003D1994" w:rsidP="000721C2">
            <w:pPr>
              <w:spacing w:line="320" w:lineRule="atLeast"/>
            </w:pPr>
            <w:r>
              <w:t>£1</w:t>
            </w:r>
            <w:r w:rsidR="000721C2">
              <w:t>9,232.96</w:t>
            </w:r>
          </w:p>
        </w:tc>
      </w:tr>
      <w:tr w:rsidR="003D1994" w14:paraId="0CB731D9" w14:textId="77777777" w:rsidTr="003D1994">
        <w:tc>
          <w:tcPr>
            <w:tcW w:w="3135" w:type="pct"/>
          </w:tcPr>
          <w:p w14:paraId="289D031E" w14:textId="77777777" w:rsidR="003D1994" w:rsidRPr="003D1994" w:rsidRDefault="003D1994" w:rsidP="00C17E6D">
            <w:pPr>
              <w:spacing w:line="320" w:lineRule="atLeast"/>
              <w:rPr>
                <w:color w:val="C00000"/>
              </w:rPr>
            </w:pPr>
            <w:r w:rsidRPr="003D1994">
              <w:rPr>
                <w:color w:val="C00000"/>
              </w:rPr>
              <w:t>Balance minus project monies</w:t>
            </w:r>
          </w:p>
        </w:tc>
        <w:tc>
          <w:tcPr>
            <w:tcW w:w="1865" w:type="pct"/>
          </w:tcPr>
          <w:p w14:paraId="2A8D6061" w14:textId="11648D74" w:rsidR="003D1994" w:rsidRDefault="003D1994" w:rsidP="000721C2">
            <w:pPr>
              <w:spacing w:line="320" w:lineRule="atLeast"/>
            </w:pPr>
            <w:r w:rsidRPr="003D1994">
              <w:rPr>
                <w:color w:val="C00000"/>
              </w:rPr>
              <w:t>£</w:t>
            </w:r>
            <w:r w:rsidR="000721C2">
              <w:rPr>
                <w:color w:val="C00000"/>
              </w:rPr>
              <w:t>1</w:t>
            </w:r>
            <w:r w:rsidRPr="003D1994">
              <w:rPr>
                <w:color w:val="C00000"/>
              </w:rPr>
              <w:t>2</w:t>
            </w:r>
            <w:r>
              <w:rPr>
                <w:color w:val="C00000"/>
              </w:rPr>
              <w:t>,</w:t>
            </w:r>
            <w:r w:rsidRPr="003D1994">
              <w:rPr>
                <w:color w:val="C00000"/>
              </w:rPr>
              <w:t>7</w:t>
            </w:r>
            <w:r w:rsidR="000721C2">
              <w:rPr>
                <w:color w:val="C00000"/>
              </w:rPr>
              <w:t>52</w:t>
            </w:r>
            <w:r w:rsidRPr="003D1994">
              <w:rPr>
                <w:color w:val="C00000"/>
              </w:rPr>
              <w:t>.42</w:t>
            </w:r>
          </w:p>
        </w:tc>
      </w:tr>
    </w:tbl>
    <w:p w14:paraId="30517B39" w14:textId="4652AE0A" w:rsidR="003D1994" w:rsidRDefault="003D1994" w:rsidP="00C17E6D">
      <w:pPr>
        <w:spacing w:line="320" w:lineRule="atLeast"/>
        <w:ind w:left="0" w:firstLine="0"/>
        <w:rPr>
          <w:rFonts w:asciiTheme="minorHAnsi" w:hAnsiTheme="minorHAnsi" w:cs="Arial"/>
          <w:sz w:val="22"/>
          <w:szCs w:val="22"/>
        </w:rPr>
      </w:pPr>
    </w:p>
    <w:p w14:paraId="6CEB8BF3" w14:textId="77777777" w:rsidR="00C17E6D" w:rsidRDefault="00C17E6D" w:rsidP="00C17E6D">
      <w:pPr>
        <w:spacing w:line="320" w:lineRule="atLeast"/>
        <w:ind w:left="0" w:firstLine="0"/>
        <w:rPr>
          <w:rFonts w:asciiTheme="minorHAnsi" w:hAnsiTheme="minorHAnsi" w:cs="Arial"/>
          <w:sz w:val="22"/>
          <w:szCs w:val="22"/>
        </w:rPr>
      </w:pPr>
    </w:p>
    <w:p w14:paraId="454159EE" w14:textId="7EAB839E" w:rsidR="003D1994" w:rsidRDefault="003D1994" w:rsidP="00C17E6D">
      <w:pPr>
        <w:pStyle w:val="ListParagraph"/>
        <w:numPr>
          <w:ilvl w:val="0"/>
          <w:numId w:val="3"/>
        </w:numPr>
        <w:spacing w:line="320" w:lineRule="atLeast"/>
        <w:ind w:left="340" w:firstLine="0"/>
        <w:rPr>
          <w:rFonts w:asciiTheme="minorHAnsi" w:hAnsiTheme="minorHAnsi" w:cs="Arial"/>
          <w:sz w:val="22"/>
          <w:szCs w:val="22"/>
        </w:rPr>
      </w:pPr>
      <w:r w:rsidRPr="003D1994">
        <w:rPr>
          <w:rFonts w:asciiTheme="minorHAnsi" w:hAnsiTheme="minorHAnsi" w:cs="Arial"/>
          <w:sz w:val="22"/>
          <w:szCs w:val="22"/>
        </w:rPr>
        <w:t xml:space="preserve">Due to the positive balance in the </w:t>
      </w:r>
      <w:r>
        <w:rPr>
          <w:rFonts w:asciiTheme="minorHAnsi" w:hAnsiTheme="minorHAnsi" w:cs="Arial"/>
          <w:sz w:val="22"/>
          <w:szCs w:val="22"/>
        </w:rPr>
        <w:t xml:space="preserve">association’s </w:t>
      </w:r>
      <w:r w:rsidRPr="003D1994">
        <w:rPr>
          <w:rFonts w:asciiTheme="minorHAnsi" w:hAnsiTheme="minorHAnsi" w:cs="Arial"/>
          <w:sz w:val="22"/>
          <w:szCs w:val="22"/>
        </w:rPr>
        <w:t>account it was decided</w:t>
      </w:r>
      <w:r>
        <w:rPr>
          <w:rFonts w:asciiTheme="minorHAnsi" w:hAnsiTheme="minorHAnsi" w:cs="Arial"/>
          <w:sz w:val="22"/>
          <w:szCs w:val="22"/>
        </w:rPr>
        <w:t>:</w:t>
      </w:r>
    </w:p>
    <w:p w14:paraId="0720CBD9" w14:textId="7B0250F8" w:rsidR="003D1994" w:rsidRDefault="003D1994" w:rsidP="00C17E6D">
      <w:pPr>
        <w:pStyle w:val="ListParagraph"/>
        <w:numPr>
          <w:ilvl w:val="1"/>
          <w:numId w:val="3"/>
        </w:numPr>
        <w:spacing w:line="320" w:lineRule="atLeast"/>
        <w:ind w:left="1440" w:hanging="357"/>
        <w:rPr>
          <w:rFonts w:asciiTheme="minorHAnsi" w:hAnsiTheme="minorHAnsi" w:cs="Arial"/>
          <w:sz w:val="22"/>
          <w:szCs w:val="22"/>
        </w:rPr>
      </w:pPr>
      <w:r w:rsidRPr="003D1994">
        <w:rPr>
          <w:rFonts w:asciiTheme="minorHAnsi" w:hAnsiTheme="minorHAnsi" w:cs="Arial"/>
          <w:sz w:val="22"/>
          <w:szCs w:val="22"/>
        </w:rPr>
        <w:t>newly recruited HEIs should be offered a free year’s membership</w:t>
      </w:r>
    </w:p>
    <w:p w14:paraId="7C947890" w14:textId="1FF04ED9" w:rsidR="003D1994" w:rsidRDefault="003D1994" w:rsidP="00C17E6D">
      <w:pPr>
        <w:pStyle w:val="ListParagraph"/>
        <w:numPr>
          <w:ilvl w:val="1"/>
          <w:numId w:val="3"/>
        </w:numPr>
        <w:spacing w:line="320" w:lineRule="atLeast"/>
        <w:ind w:left="1440" w:hanging="357"/>
        <w:rPr>
          <w:rFonts w:asciiTheme="minorHAnsi" w:hAnsiTheme="minorHAnsi" w:cs="Arial"/>
          <w:sz w:val="22"/>
          <w:szCs w:val="22"/>
        </w:rPr>
      </w:pPr>
      <w:r>
        <w:rPr>
          <w:rFonts w:asciiTheme="minorHAnsi" w:hAnsiTheme="minorHAnsi" w:cs="Arial"/>
          <w:sz w:val="22"/>
          <w:szCs w:val="22"/>
        </w:rPr>
        <w:t xml:space="preserve">current HEI members </w:t>
      </w:r>
      <w:r w:rsidR="00C17E6D">
        <w:rPr>
          <w:rFonts w:asciiTheme="minorHAnsi" w:hAnsiTheme="minorHAnsi" w:cs="Arial"/>
          <w:sz w:val="22"/>
          <w:szCs w:val="22"/>
        </w:rPr>
        <w:t>sh</w:t>
      </w:r>
      <w:r>
        <w:rPr>
          <w:rFonts w:asciiTheme="minorHAnsi" w:hAnsiTheme="minorHAnsi" w:cs="Arial"/>
          <w:sz w:val="22"/>
          <w:szCs w:val="22"/>
        </w:rPr>
        <w:t>ould be offered another year</w:t>
      </w:r>
      <w:r w:rsidR="00C17E6D">
        <w:rPr>
          <w:rFonts w:asciiTheme="minorHAnsi" w:hAnsiTheme="minorHAnsi" w:cs="Arial"/>
          <w:sz w:val="22"/>
          <w:szCs w:val="22"/>
        </w:rPr>
        <w:t>’s</w:t>
      </w:r>
      <w:r>
        <w:rPr>
          <w:rFonts w:asciiTheme="minorHAnsi" w:hAnsiTheme="minorHAnsi" w:cs="Arial"/>
          <w:sz w:val="22"/>
          <w:szCs w:val="22"/>
        </w:rPr>
        <w:t xml:space="preserve"> free </w:t>
      </w:r>
      <w:r w:rsidR="00C17E6D">
        <w:rPr>
          <w:rFonts w:asciiTheme="minorHAnsi" w:hAnsiTheme="minorHAnsi" w:cs="Arial"/>
          <w:sz w:val="22"/>
          <w:szCs w:val="22"/>
        </w:rPr>
        <w:t>membership</w:t>
      </w:r>
    </w:p>
    <w:p w14:paraId="22E922B2" w14:textId="6D9B1519" w:rsidR="003D1994" w:rsidRPr="003D1994" w:rsidRDefault="003D1994" w:rsidP="00C17E6D">
      <w:pPr>
        <w:pStyle w:val="ListParagraph"/>
        <w:numPr>
          <w:ilvl w:val="1"/>
          <w:numId w:val="3"/>
        </w:numPr>
        <w:spacing w:line="320" w:lineRule="atLeast"/>
        <w:ind w:left="1440" w:hanging="357"/>
        <w:rPr>
          <w:rFonts w:asciiTheme="minorHAnsi" w:hAnsiTheme="minorHAnsi" w:cs="Arial"/>
          <w:sz w:val="22"/>
          <w:szCs w:val="22"/>
        </w:rPr>
      </w:pPr>
      <w:r>
        <w:rPr>
          <w:rFonts w:asciiTheme="minorHAnsi" w:hAnsiTheme="minorHAnsi" w:cs="Arial"/>
          <w:sz w:val="22"/>
          <w:szCs w:val="22"/>
        </w:rPr>
        <w:t xml:space="preserve">Hallam Medical - sponsorship fees should be </w:t>
      </w:r>
      <w:r w:rsidR="00C17E6D">
        <w:rPr>
          <w:rFonts w:asciiTheme="minorHAnsi" w:hAnsiTheme="minorHAnsi" w:cs="Arial"/>
          <w:sz w:val="22"/>
          <w:szCs w:val="22"/>
        </w:rPr>
        <w:t xml:space="preserve">waived? </w:t>
      </w:r>
      <w:r>
        <w:rPr>
          <w:rFonts w:asciiTheme="minorHAnsi" w:hAnsiTheme="minorHAnsi" w:cs="Arial"/>
          <w:sz w:val="22"/>
          <w:szCs w:val="22"/>
        </w:rPr>
        <w:t xml:space="preserve"> </w:t>
      </w:r>
    </w:p>
    <w:p w14:paraId="7C62FDB2" w14:textId="0B3FD184" w:rsidR="003D1994" w:rsidRDefault="003D1994" w:rsidP="00C17E6D">
      <w:pPr>
        <w:spacing w:line="320" w:lineRule="atLeast"/>
        <w:ind w:left="0" w:firstLine="0"/>
        <w:jc w:val="right"/>
        <w:rPr>
          <w:rFonts w:asciiTheme="minorHAnsi" w:hAnsiTheme="minorHAnsi" w:cs="Arial"/>
          <w:sz w:val="22"/>
          <w:szCs w:val="22"/>
        </w:rPr>
      </w:pPr>
      <w:r w:rsidRPr="003D1994">
        <w:rPr>
          <w:rFonts w:asciiTheme="minorHAnsi" w:hAnsiTheme="minorHAnsi" w:cs="Arial"/>
          <w:b/>
          <w:color w:val="365F91" w:themeColor="accent1" w:themeShade="BF"/>
          <w:sz w:val="22"/>
          <w:szCs w:val="22"/>
        </w:rPr>
        <w:t>Action:</w:t>
      </w:r>
      <w:r w:rsidRPr="003D1994">
        <w:rPr>
          <w:rFonts w:asciiTheme="minorHAnsi" w:hAnsiTheme="minorHAnsi" w:cs="Arial"/>
          <w:color w:val="365F91" w:themeColor="accent1" w:themeShade="BF"/>
          <w:sz w:val="22"/>
          <w:szCs w:val="22"/>
        </w:rPr>
        <w:t xml:space="preserve"> </w:t>
      </w:r>
      <w:r w:rsidRPr="003D1994">
        <w:rPr>
          <w:rFonts w:asciiTheme="minorHAnsi" w:hAnsiTheme="minorHAnsi" w:cs="Arial"/>
          <w:b/>
          <w:color w:val="365F91" w:themeColor="accent1" w:themeShade="BF"/>
          <w:sz w:val="22"/>
          <w:szCs w:val="22"/>
        </w:rPr>
        <w:t>AN</w:t>
      </w:r>
      <w:r>
        <w:rPr>
          <w:rFonts w:asciiTheme="minorHAnsi" w:hAnsiTheme="minorHAnsi" w:cs="Arial"/>
          <w:sz w:val="22"/>
          <w:szCs w:val="22"/>
        </w:rPr>
        <w:t xml:space="preserve"> and </w:t>
      </w:r>
      <w:r w:rsidRPr="003D1994">
        <w:rPr>
          <w:rFonts w:asciiTheme="minorHAnsi" w:hAnsiTheme="minorHAnsi" w:cs="Arial"/>
          <w:b/>
          <w:color w:val="365F91" w:themeColor="accent1" w:themeShade="BF"/>
          <w:sz w:val="22"/>
          <w:szCs w:val="22"/>
        </w:rPr>
        <w:t>KH</w:t>
      </w:r>
      <w:r>
        <w:rPr>
          <w:rFonts w:asciiTheme="minorHAnsi" w:hAnsiTheme="minorHAnsi" w:cs="Arial"/>
          <w:sz w:val="22"/>
          <w:szCs w:val="22"/>
        </w:rPr>
        <w:t xml:space="preserve"> to instigate final arrangements</w:t>
      </w:r>
    </w:p>
    <w:p w14:paraId="5BE6A11B" w14:textId="5C5E4125" w:rsidR="00BF1FAD" w:rsidRPr="00643F54" w:rsidRDefault="00AF1F13"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Scholarships</w:t>
      </w:r>
      <w:r w:rsidR="00C17E6D">
        <w:rPr>
          <w:rFonts w:asciiTheme="minorHAnsi" w:hAnsiTheme="minorHAnsi" w:cs="Arial"/>
          <w:b/>
          <w:color w:val="1F497D" w:themeColor="text2"/>
          <w:sz w:val="22"/>
          <w:szCs w:val="22"/>
        </w:rPr>
        <w:t>:</w:t>
      </w:r>
    </w:p>
    <w:p w14:paraId="17EA820C" w14:textId="76B58F98" w:rsidR="00BA2FD0" w:rsidRDefault="00B03129" w:rsidP="00C17E6D">
      <w:pPr>
        <w:pStyle w:val="ListParagraph"/>
        <w:numPr>
          <w:ilvl w:val="0"/>
          <w:numId w:val="4"/>
        </w:numPr>
        <w:tabs>
          <w:tab w:val="left" w:pos="3780"/>
          <w:tab w:val="left" w:pos="7088"/>
          <w:tab w:val="right" w:pos="8931"/>
          <w:tab w:val="right" w:pos="9000"/>
          <w:tab w:val="right" w:pos="9072"/>
        </w:tabs>
        <w:spacing w:line="320" w:lineRule="atLeast"/>
        <w:ind w:left="680" w:hanging="340"/>
        <w:rPr>
          <w:rFonts w:asciiTheme="minorHAnsi" w:hAnsiTheme="minorHAnsi" w:cs="Arial"/>
          <w:color w:val="000000" w:themeColor="text1"/>
          <w:sz w:val="22"/>
          <w:szCs w:val="22"/>
        </w:rPr>
      </w:pPr>
      <w:r>
        <w:rPr>
          <w:rFonts w:asciiTheme="minorHAnsi" w:hAnsiTheme="minorHAnsi" w:cs="Arial"/>
          <w:color w:val="000000" w:themeColor="text1"/>
          <w:sz w:val="22"/>
          <w:szCs w:val="22"/>
        </w:rPr>
        <w:t>Three</w:t>
      </w:r>
      <w:r w:rsidR="00E62071">
        <w:rPr>
          <w:rFonts w:asciiTheme="minorHAnsi" w:hAnsiTheme="minorHAnsi" w:cs="Arial"/>
          <w:color w:val="000000" w:themeColor="text1"/>
          <w:sz w:val="22"/>
          <w:szCs w:val="22"/>
        </w:rPr>
        <w:t xml:space="preserve"> committee m</w:t>
      </w:r>
      <w:r w:rsidR="002733F9" w:rsidRPr="00643F54">
        <w:rPr>
          <w:rFonts w:asciiTheme="minorHAnsi" w:hAnsiTheme="minorHAnsi" w:cs="Arial"/>
          <w:color w:val="000000" w:themeColor="text1"/>
          <w:sz w:val="22"/>
          <w:szCs w:val="22"/>
        </w:rPr>
        <w:t>embers</w:t>
      </w:r>
      <w:r w:rsidR="00F67988" w:rsidRPr="00643F54">
        <w:rPr>
          <w:rFonts w:asciiTheme="minorHAnsi" w:hAnsiTheme="minorHAnsi" w:cs="Arial"/>
          <w:color w:val="000000" w:themeColor="text1"/>
          <w:sz w:val="22"/>
          <w:szCs w:val="22"/>
        </w:rPr>
        <w:t xml:space="preserve"> </w:t>
      </w:r>
      <w:r w:rsidR="00E62071">
        <w:rPr>
          <w:rFonts w:asciiTheme="minorHAnsi" w:hAnsiTheme="minorHAnsi" w:cs="Arial"/>
          <w:color w:val="000000" w:themeColor="text1"/>
          <w:sz w:val="22"/>
          <w:szCs w:val="22"/>
        </w:rPr>
        <w:t xml:space="preserve">are </w:t>
      </w:r>
      <w:r w:rsidR="00F67988" w:rsidRPr="00643F54">
        <w:rPr>
          <w:rFonts w:asciiTheme="minorHAnsi" w:hAnsiTheme="minorHAnsi" w:cs="Arial"/>
          <w:color w:val="000000" w:themeColor="text1"/>
          <w:sz w:val="22"/>
          <w:szCs w:val="22"/>
        </w:rPr>
        <w:t xml:space="preserve">planning to attend the </w:t>
      </w:r>
      <w:r w:rsidR="003D1994">
        <w:rPr>
          <w:rFonts w:asciiTheme="minorHAnsi" w:hAnsiTheme="minorHAnsi" w:cs="Arial"/>
          <w:color w:val="000000" w:themeColor="text1"/>
          <w:sz w:val="22"/>
          <w:szCs w:val="22"/>
        </w:rPr>
        <w:t xml:space="preserve">online </w:t>
      </w:r>
      <w:r w:rsidR="002733F9" w:rsidRPr="00643F54">
        <w:rPr>
          <w:rFonts w:asciiTheme="minorHAnsi" w:hAnsiTheme="minorHAnsi" w:cs="Arial"/>
          <w:color w:val="000000" w:themeColor="text1"/>
          <w:sz w:val="22"/>
          <w:szCs w:val="22"/>
        </w:rPr>
        <w:t>September 202</w:t>
      </w:r>
      <w:r w:rsidR="00E62071">
        <w:rPr>
          <w:rFonts w:asciiTheme="minorHAnsi" w:hAnsiTheme="minorHAnsi" w:cs="Arial"/>
          <w:color w:val="000000" w:themeColor="text1"/>
          <w:sz w:val="22"/>
          <w:szCs w:val="22"/>
        </w:rPr>
        <w:t>1</w:t>
      </w:r>
      <w:r w:rsidR="002733F9" w:rsidRPr="00643F54">
        <w:rPr>
          <w:rFonts w:asciiTheme="minorHAnsi" w:hAnsiTheme="minorHAnsi" w:cs="Arial"/>
          <w:color w:val="000000" w:themeColor="text1"/>
          <w:sz w:val="22"/>
          <w:szCs w:val="22"/>
        </w:rPr>
        <w:t xml:space="preserve"> </w:t>
      </w:r>
      <w:r w:rsidR="00F67988" w:rsidRPr="00643F54">
        <w:rPr>
          <w:rFonts w:asciiTheme="minorHAnsi" w:hAnsiTheme="minorHAnsi" w:cs="Arial"/>
          <w:color w:val="000000" w:themeColor="text1"/>
          <w:sz w:val="22"/>
          <w:szCs w:val="22"/>
        </w:rPr>
        <w:t xml:space="preserve">ICN </w:t>
      </w:r>
      <w:r w:rsidR="0024721E" w:rsidRPr="00643F54">
        <w:rPr>
          <w:rFonts w:asciiTheme="minorHAnsi" w:hAnsiTheme="minorHAnsi" w:cs="Arial"/>
          <w:color w:val="000000" w:themeColor="text1"/>
          <w:sz w:val="22"/>
          <w:szCs w:val="22"/>
        </w:rPr>
        <w:t>NP/APN conf</w:t>
      </w:r>
      <w:r w:rsidR="003D1994">
        <w:rPr>
          <w:rFonts w:asciiTheme="minorHAnsi" w:hAnsiTheme="minorHAnsi" w:cs="Arial"/>
          <w:color w:val="000000" w:themeColor="text1"/>
          <w:sz w:val="22"/>
          <w:szCs w:val="22"/>
        </w:rPr>
        <w:t>erence</w:t>
      </w:r>
      <w:r w:rsidR="00E62071">
        <w:rPr>
          <w:rFonts w:asciiTheme="minorHAnsi" w:hAnsiTheme="minorHAnsi" w:cs="Arial"/>
          <w:color w:val="000000" w:themeColor="text1"/>
          <w:sz w:val="22"/>
          <w:szCs w:val="22"/>
        </w:rPr>
        <w:t xml:space="preserve">, and will be </w:t>
      </w:r>
      <w:r w:rsidR="00F67988" w:rsidRPr="00643F54">
        <w:rPr>
          <w:rFonts w:asciiTheme="minorHAnsi" w:hAnsiTheme="minorHAnsi" w:cs="Arial"/>
          <w:color w:val="000000" w:themeColor="text1"/>
          <w:sz w:val="22"/>
          <w:szCs w:val="22"/>
        </w:rPr>
        <w:t>apply</w:t>
      </w:r>
      <w:r w:rsidR="00E62071">
        <w:rPr>
          <w:rFonts w:asciiTheme="minorHAnsi" w:hAnsiTheme="minorHAnsi" w:cs="Arial"/>
          <w:color w:val="000000" w:themeColor="text1"/>
          <w:sz w:val="22"/>
          <w:szCs w:val="22"/>
        </w:rPr>
        <w:t xml:space="preserve">ing </w:t>
      </w:r>
      <w:r w:rsidR="00F67988" w:rsidRPr="00643F54">
        <w:rPr>
          <w:rFonts w:asciiTheme="minorHAnsi" w:hAnsiTheme="minorHAnsi" w:cs="Arial"/>
          <w:color w:val="000000" w:themeColor="text1"/>
          <w:sz w:val="22"/>
          <w:szCs w:val="22"/>
        </w:rPr>
        <w:t xml:space="preserve">for </w:t>
      </w:r>
      <w:r>
        <w:rPr>
          <w:rFonts w:asciiTheme="minorHAnsi" w:hAnsiTheme="minorHAnsi" w:cs="Arial"/>
          <w:color w:val="000000" w:themeColor="text1"/>
          <w:sz w:val="22"/>
          <w:szCs w:val="22"/>
        </w:rPr>
        <w:t>AAPE</w:t>
      </w:r>
      <w:r w:rsidR="003D1994">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UK Scholarship</w:t>
      </w:r>
      <w:r w:rsidR="00E62071">
        <w:rPr>
          <w:rFonts w:asciiTheme="minorHAnsi" w:hAnsiTheme="minorHAnsi" w:cs="Arial"/>
          <w:color w:val="000000" w:themeColor="text1"/>
          <w:sz w:val="22"/>
          <w:szCs w:val="22"/>
        </w:rPr>
        <w:t xml:space="preserve"> funding</w:t>
      </w:r>
      <w:r w:rsidR="0024721E" w:rsidRPr="00643F54">
        <w:rPr>
          <w:rFonts w:asciiTheme="minorHAnsi" w:hAnsiTheme="minorHAnsi" w:cs="Arial"/>
          <w:color w:val="000000" w:themeColor="text1"/>
          <w:sz w:val="22"/>
          <w:szCs w:val="22"/>
        </w:rPr>
        <w:t xml:space="preserve">. </w:t>
      </w:r>
    </w:p>
    <w:p w14:paraId="48A19C44" w14:textId="77777777" w:rsidR="00B03129" w:rsidRPr="00BA2FD0" w:rsidRDefault="00B03129" w:rsidP="00C17E6D">
      <w:pPr>
        <w:pStyle w:val="ListParagraph"/>
        <w:tabs>
          <w:tab w:val="left" w:pos="3780"/>
          <w:tab w:val="left" w:pos="7088"/>
          <w:tab w:val="right" w:pos="8931"/>
          <w:tab w:val="right" w:pos="9000"/>
          <w:tab w:val="right" w:pos="9072"/>
        </w:tabs>
        <w:spacing w:line="320" w:lineRule="atLeast"/>
        <w:ind w:left="1094" w:firstLine="0"/>
        <w:rPr>
          <w:rFonts w:asciiTheme="minorHAnsi" w:hAnsiTheme="minorHAnsi" w:cs="Arial"/>
          <w:color w:val="000000" w:themeColor="text1"/>
          <w:sz w:val="22"/>
          <w:szCs w:val="22"/>
        </w:rPr>
      </w:pPr>
    </w:p>
    <w:p w14:paraId="3C1B7354" w14:textId="77777777" w:rsidR="00C17E6D" w:rsidRPr="00C17E6D" w:rsidRDefault="00425CCC" w:rsidP="00C17E6D">
      <w:pPr>
        <w:pStyle w:val="ListParagraph"/>
        <w:numPr>
          <w:ilvl w:val="0"/>
          <w:numId w:val="1"/>
        </w:numPr>
        <w:tabs>
          <w:tab w:val="left" w:pos="3780"/>
          <w:tab w:val="left" w:pos="7088"/>
          <w:tab w:val="right" w:pos="8931"/>
          <w:tab w:val="right" w:pos="9000"/>
          <w:tab w:val="right" w:pos="9072"/>
        </w:tabs>
        <w:spacing w:line="320" w:lineRule="atLeast"/>
        <w:ind w:left="17" w:hanging="357"/>
        <w:rPr>
          <w:rFonts w:asciiTheme="minorHAnsi" w:hAnsiTheme="minorHAnsi" w:cs="Arial"/>
          <w:sz w:val="22"/>
          <w:szCs w:val="22"/>
        </w:rPr>
      </w:pPr>
      <w:r w:rsidRPr="00425CCC">
        <w:rPr>
          <w:rFonts w:asciiTheme="minorHAnsi" w:hAnsiTheme="minorHAnsi" w:cs="Arial"/>
          <w:b/>
          <w:color w:val="1F497D" w:themeColor="text2"/>
          <w:sz w:val="22"/>
          <w:szCs w:val="22"/>
        </w:rPr>
        <w:t>Conference</w:t>
      </w:r>
      <w:r w:rsidR="00C17E6D">
        <w:rPr>
          <w:rFonts w:asciiTheme="minorHAnsi" w:hAnsiTheme="minorHAnsi" w:cs="Arial"/>
          <w:b/>
          <w:color w:val="1F497D" w:themeColor="text2"/>
          <w:sz w:val="22"/>
          <w:szCs w:val="22"/>
        </w:rPr>
        <w:t>:</w:t>
      </w:r>
      <w:r w:rsidRPr="00425CCC">
        <w:rPr>
          <w:rFonts w:asciiTheme="minorHAnsi" w:hAnsiTheme="minorHAnsi" w:cs="Arial"/>
          <w:b/>
          <w:color w:val="1F497D" w:themeColor="text2"/>
          <w:sz w:val="22"/>
          <w:szCs w:val="22"/>
        </w:rPr>
        <w:t xml:space="preserve"> </w:t>
      </w:r>
    </w:p>
    <w:p w14:paraId="03184885" w14:textId="645E7FD5" w:rsidR="00425CCC" w:rsidRPr="00C17E6D" w:rsidRDefault="00425CCC" w:rsidP="008D75E6">
      <w:pPr>
        <w:pStyle w:val="ListParagraph"/>
        <w:numPr>
          <w:ilvl w:val="0"/>
          <w:numId w:val="4"/>
        </w:numPr>
        <w:tabs>
          <w:tab w:val="left" w:pos="3780"/>
          <w:tab w:val="left" w:pos="7088"/>
          <w:tab w:val="right" w:pos="8931"/>
          <w:tab w:val="right" w:pos="9000"/>
          <w:tab w:val="right" w:pos="9072"/>
        </w:tabs>
        <w:spacing w:line="320" w:lineRule="atLeast"/>
        <w:ind w:left="697" w:hanging="357"/>
        <w:rPr>
          <w:rFonts w:asciiTheme="minorHAnsi" w:hAnsiTheme="minorHAnsi" w:cs="Arial"/>
          <w:sz w:val="22"/>
          <w:szCs w:val="22"/>
        </w:rPr>
      </w:pPr>
      <w:r w:rsidRPr="00C17E6D">
        <w:rPr>
          <w:rFonts w:asciiTheme="minorHAnsi" w:hAnsiTheme="minorHAnsi" w:cs="Arial"/>
          <w:sz w:val="22"/>
          <w:szCs w:val="22"/>
        </w:rPr>
        <w:t>use of external company to facilitate an online conference</w:t>
      </w:r>
      <w:r w:rsidR="00C17E6D" w:rsidRPr="00C17E6D">
        <w:rPr>
          <w:rFonts w:asciiTheme="minorHAnsi" w:hAnsiTheme="minorHAnsi" w:cs="Arial"/>
          <w:sz w:val="22"/>
          <w:szCs w:val="22"/>
        </w:rPr>
        <w:t xml:space="preserve">, </w:t>
      </w:r>
      <w:r w:rsidRPr="00C17E6D">
        <w:rPr>
          <w:rFonts w:asciiTheme="minorHAnsi" w:hAnsiTheme="minorHAnsi" w:cs="Arial"/>
          <w:b/>
          <w:color w:val="365F91" w:themeColor="accent1" w:themeShade="BF"/>
          <w:sz w:val="22"/>
          <w:szCs w:val="22"/>
        </w:rPr>
        <w:t>AJ</w:t>
      </w:r>
      <w:r w:rsidRPr="00C17E6D">
        <w:rPr>
          <w:rFonts w:asciiTheme="minorHAnsi" w:hAnsiTheme="minorHAnsi" w:cs="Arial"/>
          <w:sz w:val="22"/>
          <w:szCs w:val="22"/>
        </w:rPr>
        <w:t xml:space="preserve"> talked through the scope of services provided by the four company quotes below: </w:t>
      </w:r>
    </w:p>
    <w:p w14:paraId="55A2C512" w14:textId="77777777" w:rsidR="00425CCC" w:rsidRPr="00425CCC" w:rsidRDefault="00425CCC" w:rsidP="00C17E6D">
      <w:pPr>
        <w:pStyle w:val="ListParagraph"/>
        <w:numPr>
          <w:ilvl w:val="0"/>
          <w:numId w:val="34"/>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sz w:val="22"/>
          <w:szCs w:val="22"/>
        </w:rPr>
        <w:t>Grapevine Events: £7750 +VAT</w:t>
      </w:r>
    </w:p>
    <w:p w14:paraId="606F2A91" w14:textId="77777777" w:rsidR="00425CCC" w:rsidRPr="00425CCC" w:rsidRDefault="00425CCC" w:rsidP="00C17E6D">
      <w:pPr>
        <w:pStyle w:val="ListParagraph"/>
        <w:numPr>
          <w:ilvl w:val="0"/>
          <w:numId w:val="34"/>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sz w:val="22"/>
          <w:szCs w:val="22"/>
        </w:rPr>
        <w:t>AOTV: £7440 (inc. VAT)</w:t>
      </w:r>
    </w:p>
    <w:p w14:paraId="23C0E427" w14:textId="77777777" w:rsidR="00425CCC" w:rsidRPr="00425CCC" w:rsidRDefault="00425CCC" w:rsidP="00C17E6D">
      <w:pPr>
        <w:pStyle w:val="ListParagraph"/>
        <w:numPr>
          <w:ilvl w:val="0"/>
          <w:numId w:val="34"/>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sz w:val="22"/>
          <w:szCs w:val="22"/>
        </w:rPr>
        <w:t>Production 76: (if you can find it, buried in the marketing info): £9,906.00 (inc. VAT)</w:t>
      </w:r>
    </w:p>
    <w:p w14:paraId="39FD8017" w14:textId="77777777" w:rsidR="00425CCC" w:rsidRPr="00425CCC" w:rsidRDefault="00425CCC" w:rsidP="00C17E6D">
      <w:pPr>
        <w:pStyle w:val="ListParagraph"/>
        <w:numPr>
          <w:ilvl w:val="0"/>
          <w:numId w:val="34"/>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sz w:val="22"/>
          <w:szCs w:val="22"/>
        </w:rPr>
        <w:t>ATTOLO: £15,500 +VAT</w:t>
      </w:r>
    </w:p>
    <w:p w14:paraId="2BFEF197" w14:textId="77777777" w:rsidR="00425CCC" w:rsidRDefault="00425CCC" w:rsidP="00C17E6D">
      <w:pPr>
        <w:pStyle w:val="ListParagraph"/>
        <w:numPr>
          <w:ilvl w:val="0"/>
          <w:numId w:val="4"/>
        </w:numPr>
        <w:tabs>
          <w:tab w:val="left" w:pos="3780"/>
          <w:tab w:val="left" w:pos="7088"/>
          <w:tab w:val="right" w:pos="8931"/>
          <w:tab w:val="right" w:pos="9000"/>
          <w:tab w:val="right" w:pos="9072"/>
        </w:tabs>
        <w:spacing w:line="320" w:lineRule="atLeast"/>
        <w:ind w:left="697" w:hanging="357"/>
        <w:rPr>
          <w:rFonts w:asciiTheme="minorHAnsi" w:hAnsiTheme="minorHAnsi" w:cs="Arial"/>
          <w:sz w:val="22"/>
          <w:szCs w:val="22"/>
        </w:rPr>
      </w:pPr>
      <w:r w:rsidRPr="00425CCC">
        <w:rPr>
          <w:rFonts w:asciiTheme="minorHAnsi" w:hAnsiTheme="minorHAnsi" w:cs="Arial"/>
          <w:sz w:val="22"/>
          <w:szCs w:val="22"/>
        </w:rPr>
        <w:t xml:space="preserve">AOTV was </w:t>
      </w:r>
      <w:r>
        <w:rPr>
          <w:rFonts w:asciiTheme="minorHAnsi" w:hAnsiTheme="minorHAnsi" w:cs="Arial"/>
          <w:sz w:val="22"/>
          <w:szCs w:val="22"/>
        </w:rPr>
        <w:t xml:space="preserve">considered a good option as the company is known to </w:t>
      </w:r>
      <w:r w:rsidRPr="00425CCC">
        <w:rPr>
          <w:rFonts w:asciiTheme="minorHAnsi" w:hAnsiTheme="minorHAnsi" w:cs="Arial"/>
          <w:b/>
          <w:color w:val="365F91" w:themeColor="accent1" w:themeShade="BF"/>
          <w:sz w:val="22"/>
          <w:szCs w:val="22"/>
        </w:rPr>
        <w:t>AJ</w:t>
      </w:r>
      <w:r w:rsidRPr="00425CCC">
        <w:rPr>
          <w:rFonts w:asciiTheme="minorHAnsi" w:hAnsiTheme="minorHAnsi" w:cs="Arial"/>
          <w:color w:val="365F91" w:themeColor="accent1" w:themeShade="BF"/>
          <w:sz w:val="22"/>
          <w:szCs w:val="22"/>
        </w:rPr>
        <w:t xml:space="preserve"> </w:t>
      </w:r>
      <w:r>
        <w:rPr>
          <w:rFonts w:asciiTheme="minorHAnsi" w:hAnsiTheme="minorHAnsi" w:cs="Arial"/>
          <w:sz w:val="22"/>
          <w:szCs w:val="22"/>
        </w:rPr>
        <w:t>/ Cardiff University</w:t>
      </w:r>
    </w:p>
    <w:p w14:paraId="4B2B367B" w14:textId="69487DDD" w:rsidR="00425CCC" w:rsidRDefault="00425CCC" w:rsidP="00C17E6D">
      <w:pPr>
        <w:pStyle w:val="ListParagraph"/>
        <w:numPr>
          <w:ilvl w:val="0"/>
          <w:numId w:val="4"/>
        </w:numPr>
        <w:tabs>
          <w:tab w:val="left" w:pos="3780"/>
          <w:tab w:val="left" w:pos="7088"/>
          <w:tab w:val="right" w:pos="8931"/>
          <w:tab w:val="right" w:pos="9000"/>
          <w:tab w:val="right" w:pos="9072"/>
        </w:tabs>
        <w:spacing w:line="320" w:lineRule="atLeast"/>
        <w:ind w:left="697" w:hanging="357"/>
        <w:rPr>
          <w:rFonts w:asciiTheme="minorHAnsi" w:hAnsiTheme="minorHAnsi" w:cs="Arial"/>
          <w:sz w:val="22"/>
          <w:szCs w:val="22"/>
        </w:rPr>
      </w:pPr>
      <w:r>
        <w:rPr>
          <w:rFonts w:asciiTheme="minorHAnsi" w:hAnsiTheme="minorHAnsi" w:cs="Arial"/>
          <w:sz w:val="22"/>
          <w:szCs w:val="22"/>
        </w:rPr>
        <w:t xml:space="preserve">In preparation for the conference: </w:t>
      </w:r>
    </w:p>
    <w:p w14:paraId="0FBA5BB6" w14:textId="522D930A" w:rsidR="00425CCC" w:rsidRPr="00425CCC" w:rsidRDefault="00425CCC" w:rsidP="00C17E6D">
      <w:pPr>
        <w:pStyle w:val="ListParagraph"/>
        <w:numPr>
          <w:ilvl w:val="0"/>
          <w:numId w:val="35"/>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sz w:val="22"/>
          <w:szCs w:val="22"/>
        </w:rPr>
        <w:t>Speakers are to be informed, and availability for the 25th June established</w:t>
      </w:r>
      <w:r>
        <w:rPr>
          <w:rFonts w:asciiTheme="minorHAnsi" w:hAnsiTheme="minorHAnsi" w:cs="Arial"/>
          <w:sz w:val="22"/>
          <w:szCs w:val="22"/>
        </w:rPr>
        <w:t xml:space="preserve"> - </w:t>
      </w:r>
      <w:r w:rsidRPr="00425CCC">
        <w:rPr>
          <w:rFonts w:asciiTheme="minorHAnsi" w:hAnsiTheme="minorHAnsi" w:cs="Arial"/>
          <w:b/>
          <w:color w:val="365F91" w:themeColor="accent1" w:themeShade="BF"/>
          <w:sz w:val="22"/>
          <w:szCs w:val="22"/>
        </w:rPr>
        <w:t>KH</w:t>
      </w:r>
    </w:p>
    <w:p w14:paraId="7B5D0E49" w14:textId="77777777" w:rsidR="00425CCC" w:rsidRPr="00425CCC" w:rsidRDefault="00425CCC" w:rsidP="00C17E6D">
      <w:pPr>
        <w:pStyle w:val="ListParagraph"/>
        <w:numPr>
          <w:ilvl w:val="0"/>
          <w:numId w:val="35"/>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b/>
          <w:color w:val="365F91" w:themeColor="accent1" w:themeShade="BF"/>
          <w:sz w:val="22"/>
          <w:szCs w:val="22"/>
        </w:rPr>
        <w:lastRenderedPageBreak/>
        <w:t>KH</w:t>
      </w:r>
      <w:r w:rsidRPr="00425CCC">
        <w:rPr>
          <w:rFonts w:asciiTheme="minorHAnsi" w:hAnsiTheme="minorHAnsi" w:cs="Arial"/>
          <w:sz w:val="22"/>
          <w:szCs w:val="22"/>
        </w:rPr>
        <w:t xml:space="preserve"> will email the membership</w:t>
      </w:r>
    </w:p>
    <w:p w14:paraId="3BF9F710" w14:textId="41EA6885" w:rsidR="00425CCC" w:rsidRPr="00425CCC" w:rsidRDefault="00425CCC" w:rsidP="00C17E6D">
      <w:pPr>
        <w:pStyle w:val="ListParagraph"/>
        <w:numPr>
          <w:ilvl w:val="0"/>
          <w:numId w:val="35"/>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425CCC">
        <w:rPr>
          <w:rFonts w:asciiTheme="minorHAnsi" w:hAnsiTheme="minorHAnsi" w:cs="Arial"/>
          <w:b/>
          <w:color w:val="365F91" w:themeColor="accent1" w:themeShade="BF"/>
          <w:sz w:val="22"/>
          <w:szCs w:val="22"/>
        </w:rPr>
        <w:t>AJ</w:t>
      </w:r>
      <w:r w:rsidRPr="00425CCC">
        <w:rPr>
          <w:rFonts w:asciiTheme="minorHAnsi" w:hAnsiTheme="minorHAnsi" w:cs="Arial"/>
          <w:sz w:val="22"/>
          <w:szCs w:val="22"/>
        </w:rPr>
        <w:t xml:space="preserve"> </w:t>
      </w:r>
      <w:r>
        <w:rPr>
          <w:rFonts w:asciiTheme="minorHAnsi" w:hAnsiTheme="minorHAnsi" w:cs="Arial"/>
          <w:sz w:val="22"/>
          <w:szCs w:val="22"/>
        </w:rPr>
        <w:t xml:space="preserve">to </w:t>
      </w:r>
      <w:r w:rsidRPr="00425CCC">
        <w:rPr>
          <w:rFonts w:asciiTheme="minorHAnsi" w:hAnsiTheme="minorHAnsi" w:cs="Arial"/>
          <w:sz w:val="22"/>
          <w:szCs w:val="22"/>
        </w:rPr>
        <w:t xml:space="preserve">update </w:t>
      </w:r>
      <w:r>
        <w:rPr>
          <w:rFonts w:asciiTheme="minorHAnsi" w:hAnsiTheme="minorHAnsi" w:cs="Arial"/>
          <w:sz w:val="22"/>
          <w:szCs w:val="22"/>
        </w:rPr>
        <w:t xml:space="preserve">information on the </w:t>
      </w:r>
      <w:r w:rsidRPr="00425CCC">
        <w:rPr>
          <w:rFonts w:asciiTheme="minorHAnsi" w:hAnsiTheme="minorHAnsi" w:cs="Arial"/>
          <w:sz w:val="22"/>
          <w:szCs w:val="22"/>
        </w:rPr>
        <w:t>website</w:t>
      </w:r>
    </w:p>
    <w:p w14:paraId="444D24FF" w14:textId="77777777" w:rsidR="00425CCC" w:rsidRPr="004F4202" w:rsidRDefault="00425CCC" w:rsidP="00C17E6D">
      <w:pPr>
        <w:tabs>
          <w:tab w:val="left" w:pos="3780"/>
          <w:tab w:val="left" w:pos="7088"/>
          <w:tab w:val="right" w:pos="8931"/>
          <w:tab w:val="right" w:pos="9000"/>
          <w:tab w:val="right" w:pos="9072"/>
        </w:tabs>
        <w:spacing w:line="320" w:lineRule="atLeast"/>
        <w:ind w:left="340" w:firstLine="0"/>
        <w:rPr>
          <w:rFonts w:asciiTheme="minorHAnsi" w:hAnsiTheme="minorHAnsi" w:cs="Arial"/>
          <w:sz w:val="22"/>
          <w:szCs w:val="22"/>
        </w:rPr>
      </w:pPr>
    </w:p>
    <w:p w14:paraId="079FF86C" w14:textId="527E1CFF" w:rsidR="00433094" w:rsidRDefault="00433094"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HEE ACP Project Work</w:t>
      </w:r>
    </w:p>
    <w:p w14:paraId="34B9CE46" w14:textId="77777777" w:rsidR="00E635E8" w:rsidRDefault="00B03129" w:rsidP="00C17E6D">
      <w:pPr>
        <w:pStyle w:val="ListParagraph"/>
        <w:numPr>
          <w:ilvl w:val="0"/>
          <w:numId w:val="12"/>
        </w:numPr>
        <w:spacing w:line="320" w:lineRule="atLeast"/>
        <w:ind w:left="697" w:hanging="357"/>
        <w:rPr>
          <w:rFonts w:asciiTheme="minorHAnsi" w:hAnsiTheme="minorHAnsi" w:cs="Arial"/>
          <w:sz w:val="22"/>
          <w:szCs w:val="22"/>
        </w:rPr>
      </w:pPr>
      <w:r w:rsidRPr="00B03129">
        <w:rPr>
          <w:rFonts w:asciiTheme="minorHAnsi" w:hAnsiTheme="minorHAnsi" w:cs="Arial"/>
          <w:b/>
          <w:color w:val="1F497D" w:themeColor="text2"/>
          <w:sz w:val="22"/>
          <w:szCs w:val="22"/>
        </w:rPr>
        <w:t>HW</w:t>
      </w:r>
      <w:r>
        <w:rPr>
          <w:rFonts w:asciiTheme="minorHAnsi" w:hAnsiTheme="minorHAnsi" w:cs="Arial"/>
          <w:b/>
          <w:color w:val="1F497D" w:themeColor="text2"/>
          <w:sz w:val="22"/>
          <w:szCs w:val="22"/>
        </w:rPr>
        <w:t xml:space="preserve"> </w:t>
      </w:r>
      <w:r>
        <w:rPr>
          <w:rFonts w:asciiTheme="minorHAnsi" w:hAnsiTheme="minorHAnsi" w:cs="Arial"/>
          <w:sz w:val="22"/>
          <w:szCs w:val="22"/>
        </w:rPr>
        <w:t>w</w:t>
      </w:r>
      <w:r w:rsidR="00E635E8">
        <w:rPr>
          <w:rFonts w:asciiTheme="minorHAnsi" w:hAnsiTheme="minorHAnsi" w:cs="Arial"/>
          <w:sz w:val="22"/>
          <w:szCs w:val="22"/>
        </w:rPr>
        <w:t xml:space="preserve">as not present so no new updates were shared. </w:t>
      </w:r>
    </w:p>
    <w:p w14:paraId="50815D8D" w14:textId="3AF183CF" w:rsidR="00433094" w:rsidRPr="00643F54" w:rsidRDefault="00433094" w:rsidP="00C17E6D">
      <w:pPr>
        <w:spacing w:line="320" w:lineRule="atLeast"/>
        <w:ind w:left="357" w:firstLine="0"/>
        <w:rPr>
          <w:rFonts w:asciiTheme="minorHAnsi" w:hAnsiTheme="minorHAnsi" w:cs="Arial"/>
          <w:color w:val="1F497D" w:themeColor="text2"/>
          <w:sz w:val="22"/>
          <w:szCs w:val="22"/>
        </w:rPr>
      </w:pPr>
      <w:r w:rsidRPr="00643F54">
        <w:rPr>
          <w:rFonts w:asciiTheme="minorHAnsi" w:hAnsiTheme="minorHAnsi" w:cs="Arial"/>
          <w:sz w:val="22"/>
          <w:szCs w:val="22"/>
        </w:rPr>
        <w:t xml:space="preserve">                               </w:t>
      </w:r>
    </w:p>
    <w:p w14:paraId="227BDB0F" w14:textId="492AAB1E" w:rsidR="00045D61" w:rsidRPr="00643F54" w:rsidRDefault="00045D61"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 xml:space="preserve">Advanced Practice </w:t>
      </w:r>
      <w:r w:rsidR="00F82BEE">
        <w:rPr>
          <w:rFonts w:asciiTheme="minorHAnsi" w:hAnsiTheme="minorHAnsi" w:cs="Arial"/>
          <w:b/>
          <w:color w:val="1F497D" w:themeColor="text2"/>
          <w:sz w:val="22"/>
          <w:szCs w:val="22"/>
        </w:rPr>
        <w:t>Apprenticeship</w:t>
      </w:r>
    </w:p>
    <w:p w14:paraId="04560593" w14:textId="4243C774" w:rsidR="007856C4" w:rsidRDefault="00E635E8" w:rsidP="00C17E6D">
      <w:pPr>
        <w:pStyle w:val="ListParagraph"/>
        <w:numPr>
          <w:ilvl w:val="0"/>
          <w:numId w:val="19"/>
        </w:numPr>
        <w:tabs>
          <w:tab w:val="left" w:pos="3780"/>
          <w:tab w:val="left" w:pos="7088"/>
          <w:tab w:val="right" w:pos="8931"/>
          <w:tab w:val="right" w:pos="9000"/>
          <w:tab w:val="right" w:pos="9072"/>
        </w:tabs>
        <w:spacing w:line="320" w:lineRule="atLeast"/>
        <w:ind w:left="697" w:hanging="357"/>
        <w:rPr>
          <w:rFonts w:asciiTheme="minorHAnsi" w:hAnsiTheme="minorHAnsi" w:cs="Arial"/>
          <w:sz w:val="22"/>
          <w:szCs w:val="22"/>
        </w:rPr>
      </w:pPr>
      <w:r>
        <w:rPr>
          <w:rFonts w:asciiTheme="minorHAnsi" w:hAnsiTheme="minorHAnsi" w:cs="Arial"/>
          <w:b/>
          <w:color w:val="365F91" w:themeColor="accent1" w:themeShade="BF"/>
          <w:sz w:val="22"/>
          <w:szCs w:val="22"/>
        </w:rPr>
        <w:t xml:space="preserve">VM </w:t>
      </w:r>
      <w:r w:rsidR="003E159F">
        <w:rPr>
          <w:rFonts w:asciiTheme="minorHAnsi" w:hAnsiTheme="minorHAnsi" w:cs="Arial"/>
          <w:sz w:val="22"/>
          <w:szCs w:val="22"/>
        </w:rPr>
        <w:t xml:space="preserve">provided feedback from the ACP Apprenticeship </w:t>
      </w:r>
      <w:r w:rsidR="007856C4">
        <w:rPr>
          <w:rFonts w:asciiTheme="minorHAnsi" w:hAnsiTheme="minorHAnsi" w:cs="Arial"/>
          <w:sz w:val="22"/>
          <w:szCs w:val="22"/>
        </w:rPr>
        <w:t xml:space="preserve">workshop on </w:t>
      </w:r>
      <w:r w:rsidR="003E159F">
        <w:rPr>
          <w:rFonts w:asciiTheme="minorHAnsi" w:hAnsiTheme="minorHAnsi" w:cs="Arial"/>
          <w:sz w:val="22"/>
          <w:szCs w:val="22"/>
        </w:rPr>
        <w:t>Thursday 26</w:t>
      </w:r>
      <w:r w:rsidR="003E159F" w:rsidRPr="003E159F">
        <w:rPr>
          <w:rFonts w:asciiTheme="minorHAnsi" w:hAnsiTheme="minorHAnsi" w:cs="Arial"/>
          <w:sz w:val="22"/>
          <w:szCs w:val="22"/>
          <w:vertAlign w:val="superscript"/>
        </w:rPr>
        <w:t>th</w:t>
      </w:r>
      <w:r w:rsidR="003E159F">
        <w:rPr>
          <w:rFonts w:asciiTheme="minorHAnsi" w:hAnsiTheme="minorHAnsi" w:cs="Arial"/>
          <w:sz w:val="22"/>
          <w:szCs w:val="22"/>
        </w:rPr>
        <w:t xml:space="preserve"> Nov: </w:t>
      </w:r>
    </w:p>
    <w:p w14:paraId="062F0F5A" w14:textId="77777777" w:rsidR="00E635E8" w:rsidRDefault="00E635E8" w:rsidP="00C17E6D">
      <w:pPr>
        <w:pStyle w:val="ListParagraph"/>
        <w:numPr>
          <w:ilvl w:val="1"/>
          <w:numId w:val="19"/>
        </w:numPr>
        <w:tabs>
          <w:tab w:val="left" w:pos="3780"/>
          <w:tab w:val="left" w:pos="7088"/>
          <w:tab w:val="right" w:pos="8931"/>
          <w:tab w:val="right" w:pos="9000"/>
          <w:tab w:val="right" w:pos="9072"/>
        </w:tabs>
        <w:spacing w:line="320" w:lineRule="atLeast"/>
        <w:rPr>
          <w:rFonts w:asciiTheme="minorHAnsi" w:hAnsiTheme="minorHAnsi" w:cs="Arial"/>
          <w:sz w:val="22"/>
          <w:szCs w:val="22"/>
        </w:rPr>
      </w:pPr>
      <w:r>
        <w:rPr>
          <w:rFonts w:asciiTheme="minorHAnsi" w:hAnsiTheme="minorHAnsi" w:cs="Arial"/>
          <w:sz w:val="22"/>
          <w:szCs w:val="22"/>
        </w:rPr>
        <w:t>28 HEIs were represented at the workshop</w:t>
      </w:r>
    </w:p>
    <w:p w14:paraId="5D4059BB" w14:textId="71736E73" w:rsidR="00E635E8" w:rsidRPr="00E635E8" w:rsidRDefault="00E635E8" w:rsidP="00C17E6D">
      <w:pPr>
        <w:tabs>
          <w:tab w:val="left" w:pos="3780"/>
          <w:tab w:val="left" w:pos="7088"/>
          <w:tab w:val="right" w:pos="8931"/>
          <w:tab w:val="right" w:pos="9000"/>
          <w:tab w:val="right" w:pos="9072"/>
        </w:tabs>
        <w:spacing w:line="320" w:lineRule="atLeast"/>
        <w:ind w:left="885" w:firstLine="0"/>
        <w:rPr>
          <w:rFonts w:asciiTheme="minorHAnsi" w:hAnsiTheme="minorHAnsi" w:cs="Arial"/>
          <w:sz w:val="22"/>
          <w:szCs w:val="22"/>
        </w:rPr>
      </w:pPr>
      <w:r w:rsidRPr="00E635E8">
        <w:rPr>
          <w:rFonts w:asciiTheme="minorHAnsi" w:hAnsiTheme="minorHAnsi" w:cs="Arial"/>
          <w:sz w:val="22"/>
          <w:szCs w:val="22"/>
        </w:rPr>
        <w:t xml:space="preserve">Activities </w:t>
      </w:r>
      <w:r>
        <w:rPr>
          <w:rFonts w:asciiTheme="minorHAnsi" w:hAnsiTheme="minorHAnsi" w:cs="Arial"/>
          <w:sz w:val="22"/>
          <w:szCs w:val="22"/>
        </w:rPr>
        <w:t xml:space="preserve">so far </w:t>
      </w:r>
      <w:r w:rsidRPr="00E635E8">
        <w:rPr>
          <w:rFonts w:asciiTheme="minorHAnsi" w:hAnsiTheme="minorHAnsi" w:cs="Arial"/>
          <w:sz w:val="22"/>
          <w:szCs w:val="22"/>
        </w:rPr>
        <w:t>include:</w:t>
      </w:r>
    </w:p>
    <w:p w14:paraId="10DF83A3" w14:textId="5E9F0844" w:rsidR="00E635E8" w:rsidRDefault="00E635E8" w:rsidP="00C17E6D">
      <w:pPr>
        <w:pStyle w:val="ListParagraph"/>
        <w:numPr>
          <w:ilvl w:val="1"/>
          <w:numId w:val="19"/>
        </w:numPr>
        <w:tabs>
          <w:tab w:val="left" w:pos="3780"/>
          <w:tab w:val="left" w:pos="7088"/>
          <w:tab w:val="right" w:pos="8931"/>
          <w:tab w:val="right" w:pos="9000"/>
          <w:tab w:val="right" w:pos="9072"/>
        </w:tabs>
        <w:spacing w:line="320" w:lineRule="atLeast"/>
        <w:rPr>
          <w:rFonts w:asciiTheme="minorHAnsi" w:hAnsiTheme="minorHAnsi" w:cs="Arial"/>
          <w:sz w:val="22"/>
          <w:szCs w:val="22"/>
        </w:rPr>
      </w:pPr>
      <w:r>
        <w:rPr>
          <w:rFonts w:asciiTheme="minorHAnsi" w:hAnsiTheme="minorHAnsi" w:cs="Arial"/>
          <w:sz w:val="22"/>
          <w:szCs w:val="22"/>
        </w:rPr>
        <w:t>Building a ‘Question Bank’ – 24 questions for a three year period. The external assessor will choose the questions to assess each student. Plan to ‘sign off’ the ‘Question Bank’ at the meeting on 1</w:t>
      </w:r>
      <w:r w:rsidRPr="00E635E8">
        <w:rPr>
          <w:rFonts w:asciiTheme="minorHAnsi" w:hAnsiTheme="minorHAnsi" w:cs="Arial"/>
          <w:sz w:val="22"/>
          <w:szCs w:val="22"/>
          <w:vertAlign w:val="superscript"/>
        </w:rPr>
        <w:t>st</w:t>
      </w:r>
      <w:r>
        <w:rPr>
          <w:rFonts w:asciiTheme="minorHAnsi" w:hAnsiTheme="minorHAnsi" w:cs="Arial"/>
          <w:sz w:val="22"/>
          <w:szCs w:val="22"/>
        </w:rPr>
        <w:t xml:space="preserve"> February.</w:t>
      </w:r>
    </w:p>
    <w:p w14:paraId="05FC570C" w14:textId="5B8B5086" w:rsidR="00E635E8" w:rsidRDefault="00E635E8" w:rsidP="00C17E6D">
      <w:pPr>
        <w:pStyle w:val="ListParagraph"/>
        <w:numPr>
          <w:ilvl w:val="1"/>
          <w:numId w:val="19"/>
        </w:numPr>
        <w:tabs>
          <w:tab w:val="left" w:pos="3780"/>
          <w:tab w:val="left" w:pos="7088"/>
          <w:tab w:val="right" w:pos="8931"/>
          <w:tab w:val="right" w:pos="9000"/>
          <w:tab w:val="right" w:pos="9072"/>
        </w:tabs>
        <w:spacing w:line="320" w:lineRule="atLeast"/>
        <w:rPr>
          <w:rFonts w:asciiTheme="minorHAnsi" w:hAnsiTheme="minorHAnsi" w:cs="Arial"/>
          <w:sz w:val="22"/>
          <w:szCs w:val="22"/>
        </w:rPr>
      </w:pPr>
      <w:r>
        <w:rPr>
          <w:rFonts w:asciiTheme="minorHAnsi" w:hAnsiTheme="minorHAnsi" w:cs="Arial"/>
          <w:sz w:val="22"/>
          <w:szCs w:val="22"/>
        </w:rPr>
        <w:t xml:space="preserve">Designing a rubric(s) for the exam </w:t>
      </w:r>
    </w:p>
    <w:p w14:paraId="7A01FF56" w14:textId="6DA479D2" w:rsidR="003E159F" w:rsidRDefault="00E635E8" w:rsidP="00C17E6D">
      <w:pPr>
        <w:pStyle w:val="ListParagraph"/>
        <w:numPr>
          <w:ilvl w:val="1"/>
          <w:numId w:val="19"/>
        </w:numPr>
        <w:tabs>
          <w:tab w:val="left" w:pos="3780"/>
          <w:tab w:val="left" w:pos="7088"/>
          <w:tab w:val="right" w:pos="8931"/>
          <w:tab w:val="right" w:pos="9000"/>
          <w:tab w:val="right" w:pos="9072"/>
        </w:tabs>
        <w:spacing w:line="320" w:lineRule="atLeast"/>
        <w:ind w:left="1242" w:hanging="357"/>
        <w:rPr>
          <w:rFonts w:asciiTheme="minorHAnsi" w:hAnsiTheme="minorHAnsi" w:cs="Arial"/>
          <w:sz w:val="22"/>
          <w:szCs w:val="22"/>
        </w:rPr>
      </w:pPr>
      <w:r>
        <w:rPr>
          <w:rFonts w:asciiTheme="minorHAnsi" w:hAnsiTheme="minorHAnsi" w:cs="Arial"/>
          <w:sz w:val="22"/>
          <w:szCs w:val="22"/>
        </w:rPr>
        <w:t>Developing the format for example case studies – to test questions</w:t>
      </w:r>
      <w:r w:rsidR="003E159F">
        <w:rPr>
          <w:rFonts w:asciiTheme="minorHAnsi" w:hAnsiTheme="minorHAnsi" w:cs="Arial"/>
          <w:sz w:val="22"/>
          <w:szCs w:val="22"/>
        </w:rPr>
        <w:t xml:space="preserve"> </w:t>
      </w:r>
    </w:p>
    <w:p w14:paraId="59E26E64" w14:textId="069D6749" w:rsidR="00E635E8" w:rsidRDefault="00E635E8" w:rsidP="00C17E6D">
      <w:pPr>
        <w:pStyle w:val="ListParagraph"/>
        <w:numPr>
          <w:ilvl w:val="1"/>
          <w:numId w:val="19"/>
        </w:numPr>
        <w:tabs>
          <w:tab w:val="left" w:pos="3780"/>
          <w:tab w:val="left" w:pos="7088"/>
          <w:tab w:val="right" w:pos="8931"/>
          <w:tab w:val="right" w:pos="9000"/>
          <w:tab w:val="right" w:pos="9072"/>
        </w:tabs>
        <w:spacing w:line="320" w:lineRule="atLeast"/>
        <w:ind w:left="1242" w:hanging="357"/>
        <w:rPr>
          <w:rFonts w:asciiTheme="minorHAnsi" w:hAnsiTheme="minorHAnsi" w:cs="Arial"/>
          <w:sz w:val="22"/>
          <w:szCs w:val="22"/>
        </w:rPr>
      </w:pPr>
      <w:r w:rsidRPr="00E635E8">
        <w:rPr>
          <w:rFonts w:asciiTheme="minorHAnsi" w:hAnsiTheme="minorHAnsi" w:cs="Arial"/>
          <w:b/>
          <w:color w:val="365F91" w:themeColor="accent1" w:themeShade="BF"/>
          <w:sz w:val="22"/>
          <w:szCs w:val="22"/>
        </w:rPr>
        <w:t>HW</w:t>
      </w:r>
      <w:r>
        <w:rPr>
          <w:rFonts w:asciiTheme="minorHAnsi" w:hAnsiTheme="minorHAnsi" w:cs="Arial"/>
          <w:sz w:val="22"/>
          <w:szCs w:val="22"/>
        </w:rPr>
        <w:t xml:space="preserve"> has developed a form for individuals wanting to register as an independent assessor</w:t>
      </w:r>
    </w:p>
    <w:p w14:paraId="5F8FFE96" w14:textId="2DB146A9" w:rsidR="00E635E8" w:rsidRPr="00E635E8" w:rsidRDefault="00E635E8" w:rsidP="00C17E6D">
      <w:pPr>
        <w:pStyle w:val="ListParagraph"/>
        <w:numPr>
          <w:ilvl w:val="1"/>
          <w:numId w:val="19"/>
        </w:numPr>
        <w:tabs>
          <w:tab w:val="left" w:pos="3780"/>
          <w:tab w:val="left" w:pos="7088"/>
          <w:tab w:val="right" w:pos="8931"/>
          <w:tab w:val="right" w:pos="9000"/>
          <w:tab w:val="right" w:pos="9072"/>
        </w:tabs>
        <w:spacing w:line="320" w:lineRule="atLeast"/>
        <w:ind w:left="1242" w:hanging="357"/>
        <w:rPr>
          <w:rFonts w:asciiTheme="minorHAnsi" w:hAnsiTheme="minorHAnsi" w:cs="Arial"/>
          <w:sz w:val="22"/>
          <w:szCs w:val="22"/>
        </w:rPr>
      </w:pPr>
      <w:r w:rsidRPr="00E635E8">
        <w:rPr>
          <w:rFonts w:asciiTheme="minorHAnsi" w:hAnsiTheme="minorHAnsi" w:cs="Arial"/>
          <w:sz w:val="22"/>
          <w:szCs w:val="22"/>
        </w:rPr>
        <w:t xml:space="preserve">Developing an </w:t>
      </w:r>
      <w:r>
        <w:rPr>
          <w:rFonts w:asciiTheme="minorHAnsi" w:hAnsiTheme="minorHAnsi" w:cs="Arial"/>
          <w:sz w:val="22"/>
          <w:szCs w:val="22"/>
        </w:rPr>
        <w:t xml:space="preserve">‘online package’ for training / updating external assessors for EPA – discussions ensued as to whether AAPE should propose the format / content of the package from a generic perspective with specific detail the responsibility of the HEI employing the external assessor - </w:t>
      </w:r>
      <w:r w:rsidR="005035D4" w:rsidRPr="005035D4">
        <w:rPr>
          <w:rFonts w:asciiTheme="minorHAnsi" w:hAnsiTheme="minorHAnsi" w:cs="Arial"/>
          <w:b/>
          <w:color w:val="0070C0"/>
          <w:sz w:val="22"/>
          <w:szCs w:val="22"/>
        </w:rPr>
        <w:t>VM</w:t>
      </w:r>
    </w:p>
    <w:p w14:paraId="4ACDDBB9" w14:textId="5A93EDF9" w:rsidR="00045D61" w:rsidRPr="007856C4" w:rsidRDefault="007856C4" w:rsidP="00C17E6D">
      <w:p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7856C4">
        <w:rPr>
          <w:rFonts w:asciiTheme="minorHAnsi" w:hAnsiTheme="minorHAnsi" w:cs="Arial"/>
          <w:sz w:val="22"/>
          <w:szCs w:val="22"/>
        </w:rPr>
        <w:t xml:space="preserve">  </w:t>
      </w:r>
    </w:p>
    <w:p w14:paraId="2B9CAC71" w14:textId="77777777" w:rsidR="00E635E8" w:rsidRDefault="00F82BEE"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Pr>
          <w:rFonts w:asciiTheme="minorHAnsi" w:hAnsiTheme="minorHAnsi" w:cs="Arial"/>
          <w:b/>
          <w:color w:val="1F497D" w:themeColor="text2"/>
          <w:sz w:val="22"/>
          <w:szCs w:val="22"/>
        </w:rPr>
        <w:t>Advanced Practice Week</w:t>
      </w:r>
      <w:r w:rsidR="003E159F">
        <w:rPr>
          <w:rFonts w:asciiTheme="minorHAnsi" w:hAnsiTheme="minorHAnsi" w:cs="Arial"/>
          <w:b/>
          <w:color w:val="1F497D" w:themeColor="text2"/>
          <w:sz w:val="22"/>
          <w:szCs w:val="22"/>
        </w:rPr>
        <w:t>:</w:t>
      </w:r>
      <w:r w:rsidR="002212A8">
        <w:rPr>
          <w:rFonts w:asciiTheme="minorHAnsi" w:hAnsiTheme="minorHAnsi" w:cs="Arial"/>
          <w:b/>
          <w:color w:val="1F497D" w:themeColor="text2"/>
          <w:sz w:val="22"/>
          <w:szCs w:val="22"/>
        </w:rPr>
        <w:t xml:space="preserve"> </w:t>
      </w:r>
    </w:p>
    <w:p w14:paraId="3850107D" w14:textId="13A7E8DA" w:rsidR="00F82BEE" w:rsidRPr="00E635E8" w:rsidRDefault="002212A8" w:rsidP="00C17E6D">
      <w:pPr>
        <w:pStyle w:val="ListParagraph"/>
        <w:numPr>
          <w:ilvl w:val="0"/>
          <w:numId w:val="36"/>
        </w:numPr>
        <w:tabs>
          <w:tab w:val="left" w:pos="3780"/>
          <w:tab w:val="left" w:pos="7088"/>
          <w:tab w:val="right" w:pos="8931"/>
          <w:tab w:val="right" w:pos="9000"/>
          <w:tab w:val="right" w:pos="9072"/>
        </w:tabs>
        <w:spacing w:line="320" w:lineRule="atLeast"/>
        <w:rPr>
          <w:rFonts w:asciiTheme="minorHAnsi" w:hAnsiTheme="minorHAnsi" w:cs="Arial"/>
          <w:sz w:val="22"/>
          <w:szCs w:val="22"/>
        </w:rPr>
      </w:pPr>
      <w:r w:rsidRPr="00E635E8">
        <w:rPr>
          <w:rFonts w:asciiTheme="minorHAnsi" w:hAnsiTheme="minorHAnsi" w:cs="Arial"/>
          <w:sz w:val="22"/>
          <w:szCs w:val="22"/>
        </w:rPr>
        <w:t>8</w:t>
      </w:r>
      <w:r w:rsidRPr="00E635E8">
        <w:rPr>
          <w:rFonts w:asciiTheme="minorHAnsi" w:hAnsiTheme="minorHAnsi" w:cs="Arial"/>
          <w:sz w:val="22"/>
          <w:szCs w:val="22"/>
          <w:vertAlign w:val="superscript"/>
        </w:rPr>
        <w:t>th</w:t>
      </w:r>
      <w:r w:rsidRPr="00E635E8">
        <w:rPr>
          <w:rFonts w:asciiTheme="minorHAnsi" w:hAnsiTheme="minorHAnsi" w:cs="Arial"/>
          <w:sz w:val="22"/>
          <w:szCs w:val="22"/>
        </w:rPr>
        <w:t xml:space="preserve"> – 14</w:t>
      </w:r>
      <w:r w:rsidRPr="00E635E8">
        <w:rPr>
          <w:rFonts w:asciiTheme="minorHAnsi" w:hAnsiTheme="minorHAnsi" w:cs="Arial"/>
          <w:sz w:val="22"/>
          <w:szCs w:val="22"/>
          <w:vertAlign w:val="superscript"/>
        </w:rPr>
        <w:t>th</w:t>
      </w:r>
      <w:r w:rsidRPr="00E635E8">
        <w:rPr>
          <w:rFonts w:asciiTheme="minorHAnsi" w:hAnsiTheme="minorHAnsi" w:cs="Arial"/>
          <w:sz w:val="22"/>
          <w:szCs w:val="22"/>
        </w:rPr>
        <w:t xml:space="preserve"> November 202</w:t>
      </w:r>
      <w:r w:rsidR="00E635E8" w:rsidRPr="00E635E8">
        <w:rPr>
          <w:rFonts w:asciiTheme="minorHAnsi" w:hAnsiTheme="minorHAnsi" w:cs="Arial"/>
          <w:sz w:val="22"/>
          <w:szCs w:val="22"/>
        </w:rPr>
        <w:t>1</w:t>
      </w:r>
    </w:p>
    <w:p w14:paraId="6DCAE345" w14:textId="4CEE6F5D" w:rsidR="00F82BEE" w:rsidRDefault="00F82BEE" w:rsidP="00C17E6D">
      <w:pPr>
        <w:pStyle w:val="ListParagraph"/>
        <w:spacing w:line="320" w:lineRule="atLeast"/>
        <w:rPr>
          <w:rFonts w:asciiTheme="minorHAnsi" w:hAnsiTheme="minorHAnsi" w:cs="Arial"/>
          <w:b/>
          <w:color w:val="1F497D" w:themeColor="text2"/>
          <w:sz w:val="22"/>
          <w:szCs w:val="22"/>
        </w:rPr>
      </w:pPr>
      <w:bookmarkStart w:id="0" w:name="_GoBack"/>
      <w:bookmarkEnd w:id="0"/>
    </w:p>
    <w:p w14:paraId="72331DBF" w14:textId="77777777" w:rsidR="00C17E6D" w:rsidRPr="00F82BEE" w:rsidRDefault="00C17E6D" w:rsidP="00C17E6D">
      <w:pPr>
        <w:pStyle w:val="ListParagraph"/>
        <w:spacing w:line="320" w:lineRule="atLeast"/>
        <w:rPr>
          <w:rFonts w:asciiTheme="minorHAnsi" w:hAnsiTheme="minorHAnsi" w:cs="Arial"/>
          <w:b/>
          <w:color w:val="1F497D" w:themeColor="text2"/>
          <w:sz w:val="22"/>
          <w:szCs w:val="22"/>
        </w:rPr>
      </w:pPr>
    </w:p>
    <w:p w14:paraId="01781EC1" w14:textId="57BAE780" w:rsidR="00A522D1" w:rsidRPr="00643F54" w:rsidRDefault="00BF1FAD"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Website</w:t>
      </w:r>
    </w:p>
    <w:p w14:paraId="762FCDF0" w14:textId="77777777" w:rsidR="00E635E8" w:rsidRDefault="00E635E8" w:rsidP="00C17E6D">
      <w:pPr>
        <w:pStyle w:val="ListParagraph"/>
        <w:numPr>
          <w:ilvl w:val="0"/>
          <w:numId w:val="6"/>
        </w:numPr>
        <w:tabs>
          <w:tab w:val="left" w:pos="3780"/>
          <w:tab w:val="left" w:pos="7088"/>
          <w:tab w:val="right" w:pos="8931"/>
          <w:tab w:val="right" w:pos="9000"/>
          <w:tab w:val="right" w:pos="9072"/>
        </w:tabs>
        <w:spacing w:line="320" w:lineRule="atLeast"/>
        <w:ind w:left="680" w:hanging="340"/>
        <w:rPr>
          <w:rFonts w:asciiTheme="minorHAnsi" w:hAnsiTheme="minorHAnsi" w:cs="Arial"/>
          <w:sz w:val="22"/>
          <w:szCs w:val="22"/>
        </w:rPr>
      </w:pPr>
      <w:r w:rsidRPr="00E635E8">
        <w:rPr>
          <w:rFonts w:asciiTheme="minorHAnsi" w:hAnsiTheme="minorHAnsi" w:cs="Arial"/>
          <w:b/>
          <w:color w:val="244061" w:themeColor="accent1" w:themeShade="80"/>
          <w:sz w:val="22"/>
          <w:szCs w:val="22"/>
        </w:rPr>
        <w:t>AJ</w:t>
      </w:r>
      <w:r>
        <w:rPr>
          <w:rFonts w:asciiTheme="minorHAnsi" w:hAnsiTheme="minorHAnsi" w:cs="Arial"/>
          <w:sz w:val="22"/>
          <w:szCs w:val="22"/>
        </w:rPr>
        <w:t xml:space="preserve"> proposed having country specific areas on the website </w:t>
      </w:r>
    </w:p>
    <w:p w14:paraId="1A288371" w14:textId="3954CFE7" w:rsidR="00E635E8" w:rsidRDefault="00E635E8" w:rsidP="00C17E6D">
      <w:pPr>
        <w:pStyle w:val="ListParagraph"/>
        <w:numPr>
          <w:ilvl w:val="1"/>
          <w:numId w:val="6"/>
        </w:numPr>
        <w:tabs>
          <w:tab w:val="left" w:pos="3780"/>
          <w:tab w:val="left" w:pos="7088"/>
          <w:tab w:val="right" w:pos="8931"/>
          <w:tab w:val="right" w:pos="9000"/>
          <w:tab w:val="right" w:pos="9072"/>
        </w:tabs>
        <w:spacing w:line="320" w:lineRule="atLeast"/>
        <w:ind w:left="1242" w:hanging="357"/>
        <w:rPr>
          <w:rFonts w:asciiTheme="minorHAnsi" w:hAnsiTheme="minorHAnsi" w:cs="Arial"/>
          <w:sz w:val="22"/>
          <w:szCs w:val="22"/>
        </w:rPr>
      </w:pPr>
      <w:r>
        <w:rPr>
          <w:rFonts w:asciiTheme="minorHAnsi" w:hAnsiTheme="minorHAnsi" w:cs="Arial"/>
          <w:sz w:val="22"/>
          <w:szCs w:val="22"/>
        </w:rPr>
        <w:t xml:space="preserve">General Open Area would include information / updates on all four countries </w:t>
      </w:r>
    </w:p>
    <w:p w14:paraId="132347F6" w14:textId="33F397A0" w:rsidR="00102777" w:rsidRDefault="00E635E8" w:rsidP="00C17E6D">
      <w:pPr>
        <w:pStyle w:val="ListParagraph"/>
        <w:numPr>
          <w:ilvl w:val="1"/>
          <w:numId w:val="6"/>
        </w:numPr>
        <w:tabs>
          <w:tab w:val="left" w:pos="3780"/>
          <w:tab w:val="left" w:pos="7088"/>
          <w:tab w:val="right" w:pos="8931"/>
          <w:tab w:val="right" w:pos="9000"/>
          <w:tab w:val="right" w:pos="9072"/>
        </w:tabs>
        <w:spacing w:line="320" w:lineRule="atLeast"/>
        <w:ind w:left="1242" w:hanging="357"/>
        <w:rPr>
          <w:rFonts w:asciiTheme="minorHAnsi" w:hAnsiTheme="minorHAnsi" w:cs="Arial"/>
          <w:sz w:val="22"/>
          <w:szCs w:val="22"/>
        </w:rPr>
      </w:pPr>
      <w:r>
        <w:rPr>
          <w:rFonts w:asciiTheme="minorHAnsi" w:hAnsiTheme="minorHAnsi" w:cs="Arial"/>
          <w:sz w:val="22"/>
          <w:szCs w:val="22"/>
        </w:rPr>
        <w:t>Specific details relevant to practitioners working in Scotland, Northern Ireland, and Wales would</w:t>
      </w:r>
      <w:r w:rsidR="003E159F">
        <w:rPr>
          <w:rFonts w:asciiTheme="minorHAnsi" w:hAnsiTheme="minorHAnsi" w:cs="Arial"/>
          <w:sz w:val="22"/>
          <w:szCs w:val="22"/>
        </w:rPr>
        <w:t xml:space="preserve"> </w:t>
      </w:r>
      <w:r>
        <w:rPr>
          <w:rFonts w:asciiTheme="minorHAnsi" w:hAnsiTheme="minorHAnsi" w:cs="Arial"/>
          <w:sz w:val="22"/>
          <w:szCs w:val="22"/>
        </w:rPr>
        <w:t>be in a members only area with password protected access</w:t>
      </w:r>
      <w:r w:rsidR="007F621D" w:rsidRPr="007F621D">
        <w:rPr>
          <w:rFonts w:asciiTheme="minorHAnsi" w:hAnsiTheme="minorHAnsi" w:cs="Arial"/>
          <w:sz w:val="22"/>
          <w:szCs w:val="22"/>
        </w:rPr>
        <w:t xml:space="preserve"> </w:t>
      </w:r>
    </w:p>
    <w:p w14:paraId="6BBAE3B1" w14:textId="77777777" w:rsidR="00A522D1" w:rsidRPr="00643F54" w:rsidRDefault="00A522D1" w:rsidP="00C17E6D">
      <w:pPr>
        <w:pStyle w:val="ListParagraph"/>
        <w:tabs>
          <w:tab w:val="left" w:pos="3780"/>
          <w:tab w:val="left" w:pos="7088"/>
          <w:tab w:val="right" w:pos="8931"/>
          <w:tab w:val="right" w:pos="9000"/>
          <w:tab w:val="right" w:pos="9072"/>
        </w:tabs>
        <w:spacing w:line="320" w:lineRule="atLeast"/>
        <w:ind w:left="0" w:hanging="340"/>
        <w:rPr>
          <w:rFonts w:asciiTheme="minorHAnsi" w:hAnsiTheme="minorHAnsi" w:cs="Arial"/>
          <w:sz w:val="22"/>
          <w:szCs w:val="22"/>
        </w:rPr>
      </w:pPr>
    </w:p>
    <w:p w14:paraId="186F4A62" w14:textId="5B9DE902" w:rsidR="00BF1FAD" w:rsidRPr="004F4202" w:rsidRDefault="00A522D1"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sz w:val="22"/>
          <w:szCs w:val="22"/>
        </w:rPr>
      </w:pPr>
      <w:r w:rsidRPr="004F4202">
        <w:rPr>
          <w:rFonts w:asciiTheme="minorHAnsi" w:hAnsiTheme="minorHAnsi" w:cs="Arial"/>
          <w:b/>
          <w:color w:val="1F497D" w:themeColor="text2"/>
          <w:sz w:val="22"/>
          <w:szCs w:val="22"/>
        </w:rPr>
        <w:t>S</w:t>
      </w:r>
      <w:r w:rsidR="00BF1FAD" w:rsidRPr="004F4202">
        <w:rPr>
          <w:rFonts w:asciiTheme="minorHAnsi" w:hAnsiTheme="minorHAnsi" w:cs="Arial"/>
          <w:b/>
          <w:color w:val="1F497D" w:themeColor="text2"/>
          <w:sz w:val="22"/>
          <w:szCs w:val="22"/>
        </w:rPr>
        <w:t xml:space="preserve">ocial </w:t>
      </w:r>
      <w:r w:rsidRPr="004F4202">
        <w:rPr>
          <w:rFonts w:asciiTheme="minorHAnsi" w:hAnsiTheme="minorHAnsi" w:cs="Arial"/>
          <w:b/>
          <w:color w:val="1F497D" w:themeColor="text2"/>
          <w:sz w:val="22"/>
          <w:szCs w:val="22"/>
        </w:rPr>
        <w:t>M</w:t>
      </w:r>
      <w:r w:rsidR="00BF1FAD" w:rsidRPr="004F4202">
        <w:rPr>
          <w:rFonts w:asciiTheme="minorHAnsi" w:hAnsiTheme="minorHAnsi" w:cs="Arial"/>
          <w:b/>
          <w:color w:val="1F497D" w:themeColor="text2"/>
          <w:sz w:val="22"/>
          <w:szCs w:val="22"/>
        </w:rPr>
        <w:t xml:space="preserve">edia </w:t>
      </w:r>
    </w:p>
    <w:p w14:paraId="2B7783B6" w14:textId="7ED3CCE8" w:rsidR="003E159F" w:rsidRPr="003E159F" w:rsidRDefault="003E159F" w:rsidP="00C17E6D">
      <w:pPr>
        <w:numPr>
          <w:ilvl w:val="0"/>
          <w:numId w:val="24"/>
        </w:numPr>
        <w:spacing w:line="320" w:lineRule="atLeast"/>
        <w:ind w:left="697" w:hanging="357"/>
        <w:rPr>
          <w:rFonts w:asciiTheme="minorHAnsi" w:hAnsiTheme="minorHAnsi" w:cs="Arial"/>
          <w:sz w:val="22"/>
          <w:szCs w:val="22"/>
        </w:rPr>
      </w:pPr>
      <w:r w:rsidRPr="003E159F">
        <w:rPr>
          <w:rFonts w:asciiTheme="minorHAnsi" w:hAnsiTheme="minorHAnsi" w:cs="Arial"/>
          <w:b/>
          <w:color w:val="1F497D" w:themeColor="text2"/>
          <w:sz w:val="22"/>
          <w:szCs w:val="22"/>
        </w:rPr>
        <w:t>KH</w:t>
      </w:r>
      <w:r w:rsidR="00E635E8">
        <w:rPr>
          <w:rFonts w:asciiTheme="minorHAnsi" w:hAnsiTheme="minorHAnsi" w:cs="Arial"/>
          <w:b/>
          <w:color w:val="1F497D" w:themeColor="text2"/>
          <w:sz w:val="22"/>
          <w:szCs w:val="22"/>
        </w:rPr>
        <w:t xml:space="preserve">, </w:t>
      </w:r>
      <w:r w:rsidRPr="003E159F">
        <w:rPr>
          <w:rFonts w:asciiTheme="minorHAnsi" w:hAnsiTheme="minorHAnsi" w:cs="Arial"/>
          <w:b/>
          <w:color w:val="1F497D" w:themeColor="text2"/>
          <w:sz w:val="22"/>
          <w:szCs w:val="22"/>
        </w:rPr>
        <w:t>DR</w:t>
      </w:r>
      <w:r w:rsidR="00E635E8">
        <w:rPr>
          <w:rFonts w:asciiTheme="minorHAnsi" w:hAnsiTheme="minorHAnsi" w:cs="Arial"/>
          <w:b/>
          <w:color w:val="1F497D" w:themeColor="text2"/>
          <w:sz w:val="22"/>
          <w:szCs w:val="22"/>
        </w:rPr>
        <w:t xml:space="preserve"> </w:t>
      </w:r>
      <w:r w:rsidR="00E635E8" w:rsidRPr="00E635E8">
        <w:rPr>
          <w:rFonts w:asciiTheme="minorHAnsi" w:hAnsiTheme="minorHAnsi" w:cs="Arial"/>
          <w:sz w:val="22"/>
          <w:szCs w:val="22"/>
        </w:rPr>
        <w:t>and</w:t>
      </w:r>
      <w:r w:rsidR="00E635E8">
        <w:rPr>
          <w:rFonts w:asciiTheme="minorHAnsi" w:hAnsiTheme="minorHAnsi" w:cs="Arial"/>
          <w:b/>
          <w:color w:val="1F497D" w:themeColor="text2"/>
          <w:sz w:val="22"/>
          <w:szCs w:val="22"/>
        </w:rPr>
        <w:t xml:space="preserve"> </w:t>
      </w:r>
      <w:r w:rsidRPr="003E159F">
        <w:rPr>
          <w:rFonts w:asciiTheme="minorHAnsi" w:hAnsiTheme="minorHAnsi" w:cs="Arial"/>
          <w:b/>
          <w:color w:val="1F497D" w:themeColor="text2"/>
          <w:sz w:val="22"/>
          <w:szCs w:val="22"/>
        </w:rPr>
        <w:t>CH</w:t>
      </w:r>
      <w:r w:rsidR="00E635E8">
        <w:rPr>
          <w:rFonts w:asciiTheme="minorHAnsi" w:hAnsiTheme="minorHAnsi" w:cs="Arial"/>
          <w:b/>
          <w:color w:val="1F497D" w:themeColor="text2"/>
          <w:sz w:val="22"/>
          <w:szCs w:val="22"/>
        </w:rPr>
        <w:t xml:space="preserve"> </w:t>
      </w:r>
      <w:r w:rsidRPr="003E159F">
        <w:rPr>
          <w:rFonts w:asciiTheme="minorHAnsi" w:hAnsiTheme="minorHAnsi" w:cs="Arial"/>
          <w:sz w:val="22"/>
          <w:szCs w:val="22"/>
        </w:rPr>
        <w:t>a</w:t>
      </w:r>
      <w:r w:rsidR="00E635E8">
        <w:rPr>
          <w:rFonts w:asciiTheme="minorHAnsi" w:hAnsiTheme="minorHAnsi" w:cs="Arial"/>
          <w:sz w:val="22"/>
          <w:szCs w:val="22"/>
        </w:rPr>
        <w:t>re</w:t>
      </w:r>
      <w:r w:rsidRPr="003E159F">
        <w:rPr>
          <w:rFonts w:asciiTheme="minorHAnsi" w:hAnsiTheme="minorHAnsi" w:cs="Arial"/>
          <w:sz w:val="22"/>
          <w:szCs w:val="22"/>
        </w:rPr>
        <w:t xml:space="preserve"> ‘Twitters’ for AAPE UK </w:t>
      </w:r>
    </w:p>
    <w:p w14:paraId="534FE36A" w14:textId="77777777" w:rsidR="003E159F" w:rsidRPr="00643F54" w:rsidRDefault="003E159F"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22"/>
          <w:szCs w:val="22"/>
        </w:rPr>
      </w:pPr>
    </w:p>
    <w:p w14:paraId="663C6C2E" w14:textId="680783AA" w:rsidR="009B0FE8" w:rsidRPr="0024721E" w:rsidRDefault="009B0FE8"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International Networking and International Affiliate Membership</w:t>
      </w:r>
    </w:p>
    <w:p w14:paraId="49F3AF53" w14:textId="14A0293D" w:rsidR="009B0FE8" w:rsidRPr="004F4202" w:rsidRDefault="004F4202" w:rsidP="00C17E6D">
      <w:pPr>
        <w:pStyle w:val="ListParagraph"/>
        <w:numPr>
          <w:ilvl w:val="0"/>
          <w:numId w:val="22"/>
        </w:numPr>
        <w:spacing w:line="320" w:lineRule="atLeast"/>
        <w:ind w:left="697" w:hanging="357"/>
        <w:rPr>
          <w:rFonts w:asciiTheme="minorHAnsi" w:hAnsiTheme="minorHAnsi" w:cs="Arial"/>
          <w:sz w:val="22"/>
          <w:szCs w:val="22"/>
        </w:rPr>
      </w:pPr>
      <w:r>
        <w:rPr>
          <w:rFonts w:asciiTheme="minorHAnsi" w:hAnsiTheme="minorHAnsi" w:cs="Arial"/>
          <w:b/>
          <w:color w:val="1F497D" w:themeColor="text2"/>
          <w:sz w:val="22"/>
          <w:szCs w:val="22"/>
        </w:rPr>
        <w:t xml:space="preserve">RP, </w:t>
      </w:r>
      <w:r w:rsidR="009B0FE8" w:rsidRPr="00643F54">
        <w:rPr>
          <w:rFonts w:asciiTheme="minorHAnsi" w:hAnsiTheme="minorHAnsi" w:cs="Arial"/>
          <w:b/>
          <w:color w:val="1F497D" w:themeColor="text2"/>
          <w:sz w:val="22"/>
          <w:szCs w:val="22"/>
        </w:rPr>
        <w:t>CH</w:t>
      </w:r>
      <w:r w:rsidR="00480DD8">
        <w:rPr>
          <w:rFonts w:asciiTheme="minorHAnsi" w:hAnsiTheme="minorHAnsi" w:cs="Arial"/>
          <w:sz w:val="22"/>
          <w:szCs w:val="22"/>
        </w:rPr>
        <w:t xml:space="preserve"> </w:t>
      </w:r>
      <w:r w:rsidR="009B0FE8" w:rsidRPr="00643F54">
        <w:rPr>
          <w:rFonts w:asciiTheme="minorHAnsi" w:hAnsiTheme="minorHAnsi" w:cs="Arial"/>
          <w:sz w:val="22"/>
          <w:szCs w:val="22"/>
        </w:rPr>
        <w:t xml:space="preserve">and </w:t>
      </w:r>
      <w:r w:rsidR="00D1084A" w:rsidRPr="00D1084A">
        <w:rPr>
          <w:rFonts w:asciiTheme="minorHAnsi" w:hAnsiTheme="minorHAnsi" w:cs="Arial"/>
          <w:b/>
          <w:color w:val="1F497D" w:themeColor="text2"/>
          <w:sz w:val="22"/>
          <w:szCs w:val="22"/>
        </w:rPr>
        <w:t>AN</w:t>
      </w:r>
      <w:r w:rsidR="009B0FE8" w:rsidRPr="00643F54">
        <w:rPr>
          <w:rFonts w:asciiTheme="minorHAnsi" w:hAnsiTheme="minorHAnsi" w:cs="Arial"/>
          <w:sz w:val="22"/>
          <w:szCs w:val="22"/>
        </w:rPr>
        <w:t xml:space="preserve"> will be attending the</w:t>
      </w:r>
      <w:r>
        <w:rPr>
          <w:rFonts w:asciiTheme="minorHAnsi" w:hAnsiTheme="minorHAnsi" w:cs="Arial"/>
          <w:sz w:val="22"/>
          <w:szCs w:val="22"/>
        </w:rPr>
        <w:t xml:space="preserve"> online</w:t>
      </w:r>
      <w:r w:rsidR="009B0FE8" w:rsidRPr="00643F54">
        <w:rPr>
          <w:rFonts w:asciiTheme="minorHAnsi" w:hAnsiTheme="minorHAnsi" w:cs="Arial"/>
          <w:sz w:val="22"/>
          <w:szCs w:val="22"/>
        </w:rPr>
        <w:t xml:space="preserve"> ICN Conference in </w:t>
      </w:r>
      <w:r>
        <w:rPr>
          <w:rFonts w:asciiTheme="minorHAnsi" w:hAnsiTheme="minorHAnsi" w:cs="Arial"/>
          <w:sz w:val="22"/>
          <w:szCs w:val="22"/>
        </w:rPr>
        <w:t>September</w:t>
      </w:r>
      <w:r w:rsidR="00D1084A">
        <w:rPr>
          <w:rFonts w:asciiTheme="minorHAnsi" w:hAnsiTheme="minorHAnsi" w:cs="Arial"/>
          <w:sz w:val="22"/>
          <w:szCs w:val="22"/>
        </w:rPr>
        <w:t xml:space="preserve"> 2021</w:t>
      </w:r>
      <w:r w:rsidR="009B0FE8" w:rsidRPr="00643F54">
        <w:rPr>
          <w:rFonts w:asciiTheme="minorHAnsi" w:hAnsiTheme="minorHAnsi" w:cs="Arial"/>
          <w:sz w:val="22"/>
          <w:szCs w:val="22"/>
        </w:rPr>
        <w:t xml:space="preserve">. Use of the ‘Scholarship funding’ </w:t>
      </w:r>
      <w:r w:rsidR="003E159F">
        <w:rPr>
          <w:rFonts w:asciiTheme="minorHAnsi" w:hAnsiTheme="minorHAnsi" w:cs="Arial"/>
          <w:sz w:val="22"/>
          <w:szCs w:val="22"/>
        </w:rPr>
        <w:t xml:space="preserve">requires inclusion of </w:t>
      </w:r>
      <w:r w:rsidR="009B0FE8" w:rsidRPr="00643F54">
        <w:rPr>
          <w:rFonts w:asciiTheme="minorHAnsi" w:hAnsiTheme="minorHAnsi" w:cs="Arial"/>
          <w:sz w:val="22"/>
          <w:szCs w:val="22"/>
        </w:rPr>
        <w:t>AAPE</w:t>
      </w:r>
      <w:r>
        <w:rPr>
          <w:rFonts w:asciiTheme="minorHAnsi" w:hAnsiTheme="minorHAnsi" w:cs="Arial"/>
          <w:sz w:val="22"/>
          <w:szCs w:val="22"/>
        </w:rPr>
        <w:t xml:space="preserve"> </w:t>
      </w:r>
      <w:r w:rsidR="009B0FE8" w:rsidRPr="00643F54">
        <w:rPr>
          <w:rFonts w:asciiTheme="minorHAnsi" w:hAnsiTheme="minorHAnsi" w:cs="Arial"/>
          <w:sz w:val="22"/>
          <w:szCs w:val="22"/>
        </w:rPr>
        <w:t xml:space="preserve">UK logo on </w:t>
      </w:r>
      <w:r>
        <w:rPr>
          <w:rFonts w:asciiTheme="minorHAnsi" w:hAnsiTheme="minorHAnsi" w:cs="Arial"/>
          <w:sz w:val="22"/>
          <w:szCs w:val="22"/>
        </w:rPr>
        <w:t xml:space="preserve">any submitted </w:t>
      </w:r>
      <w:r w:rsidR="009B0FE8" w:rsidRPr="00643F54">
        <w:rPr>
          <w:rFonts w:asciiTheme="minorHAnsi" w:hAnsiTheme="minorHAnsi" w:cs="Arial"/>
          <w:sz w:val="22"/>
          <w:szCs w:val="22"/>
        </w:rPr>
        <w:t>presentations</w:t>
      </w:r>
      <w:r>
        <w:rPr>
          <w:rFonts w:asciiTheme="minorHAnsi" w:hAnsiTheme="minorHAnsi" w:cs="Arial"/>
          <w:sz w:val="22"/>
          <w:szCs w:val="22"/>
        </w:rPr>
        <w:t xml:space="preserve"> - t</w:t>
      </w:r>
      <w:r w:rsidR="003E159F">
        <w:rPr>
          <w:rFonts w:asciiTheme="minorHAnsi" w:hAnsiTheme="minorHAnsi" w:cs="Arial"/>
          <w:sz w:val="22"/>
          <w:szCs w:val="22"/>
        </w:rPr>
        <w:t xml:space="preserve">hese will </w:t>
      </w:r>
      <w:r>
        <w:rPr>
          <w:rFonts w:asciiTheme="minorHAnsi" w:hAnsiTheme="minorHAnsi" w:cs="Arial"/>
          <w:sz w:val="22"/>
          <w:szCs w:val="22"/>
        </w:rPr>
        <w:t xml:space="preserve">then </w:t>
      </w:r>
      <w:r w:rsidR="00643F54" w:rsidRPr="00643F54">
        <w:rPr>
          <w:rFonts w:asciiTheme="minorHAnsi" w:hAnsiTheme="minorHAnsi" w:cs="Arial"/>
          <w:sz w:val="22"/>
          <w:szCs w:val="22"/>
        </w:rPr>
        <w:t xml:space="preserve">be </w:t>
      </w:r>
      <w:r w:rsidR="00090041">
        <w:rPr>
          <w:rFonts w:asciiTheme="minorHAnsi" w:hAnsiTheme="minorHAnsi" w:cs="Arial"/>
          <w:sz w:val="22"/>
          <w:szCs w:val="22"/>
        </w:rPr>
        <w:t xml:space="preserve">uploaded to </w:t>
      </w:r>
      <w:r w:rsidR="00643F54" w:rsidRPr="00643F54">
        <w:rPr>
          <w:rFonts w:asciiTheme="minorHAnsi" w:hAnsiTheme="minorHAnsi" w:cs="Arial"/>
          <w:sz w:val="22"/>
          <w:szCs w:val="22"/>
        </w:rPr>
        <w:t xml:space="preserve">the website after the conference. </w:t>
      </w:r>
    </w:p>
    <w:p w14:paraId="6EF60D71" w14:textId="77777777" w:rsidR="003E159F" w:rsidRPr="0024721E" w:rsidRDefault="003E159F" w:rsidP="00C17E6D">
      <w:pPr>
        <w:tabs>
          <w:tab w:val="left" w:pos="3780"/>
          <w:tab w:val="left" w:pos="7088"/>
          <w:tab w:val="right" w:pos="8931"/>
          <w:tab w:val="right" w:pos="9000"/>
          <w:tab w:val="right" w:pos="9072"/>
        </w:tabs>
        <w:spacing w:line="320" w:lineRule="atLeast"/>
        <w:ind w:left="0" w:hanging="340"/>
        <w:rPr>
          <w:rFonts w:asciiTheme="minorHAnsi" w:hAnsiTheme="minorHAnsi" w:cs="Arial"/>
          <w:sz w:val="22"/>
          <w:szCs w:val="22"/>
        </w:rPr>
      </w:pPr>
    </w:p>
    <w:p w14:paraId="55AFFFFF" w14:textId="77777777" w:rsidR="004F4202" w:rsidRDefault="00A10A80"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A</w:t>
      </w:r>
      <w:r w:rsidR="009F00BD" w:rsidRPr="0024721E">
        <w:rPr>
          <w:rFonts w:asciiTheme="minorHAnsi" w:hAnsiTheme="minorHAnsi" w:cs="Arial"/>
          <w:b/>
          <w:color w:val="1F497D" w:themeColor="text2"/>
          <w:sz w:val="22"/>
          <w:szCs w:val="22"/>
        </w:rPr>
        <w:t>ction Plan</w:t>
      </w:r>
    </w:p>
    <w:p w14:paraId="6AEAE4DC" w14:textId="3BAD7DF1" w:rsidR="009F00BD" w:rsidRPr="004F4202" w:rsidRDefault="004F4202" w:rsidP="00C17E6D">
      <w:pPr>
        <w:pStyle w:val="ListParagraph"/>
        <w:tabs>
          <w:tab w:val="left" w:pos="3780"/>
          <w:tab w:val="left" w:pos="7088"/>
          <w:tab w:val="right" w:pos="8931"/>
          <w:tab w:val="right" w:pos="9000"/>
          <w:tab w:val="right" w:pos="9072"/>
        </w:tabs>
        <w:spacing w:line="320" w:lineRule="atLeast"/>
        <w:ind w:left="0" w:firstLine="0"/>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              </w:t>
      </w:r>
      <w:r w:rsidR="003E159F" w:rsidRPr="004F4202">
        <w:rPr>
          <w:rFonts w:asciiTheme="minorHAnsi" w:hAnsiTheme="minorHAnsi" w:cs="Arial"/>
          <w:sz w:val="22"/>
          <w:szCs w:val="22"/>
        </w:rPr>
        <w:t>To be updated</w:t>
      </w:r>
      <w:r w:rsidR="00090041" w:rsidRPr="004F4202">
        <w:rPr>
          <w:rFonts w:asciiTheme="minorHAnsi" w:hAnsiTheme="minorHAnsi" w:cs="Arial"/>
          <w:sz w:val="22"/>
          <w:szCs w:val="22"/>
        </w:rPr>
        <w:t xml:space="preserve">                                                                                                                  </w:t>
      </w:r>
      <w:r w:rsidR="009F00BD" w:rsidRPr="004F4202">
        <w:rPr>
          <w:rFonts w:asciiTheme="minorHAnsi" w:hAnsiTheme="minorHAnsi" w:cs="Arial"/>
          <w:b/>
          <w:color w:val="1F497D" w:themeColor="text2"/>
          <w:sz w:val="22"/>
          <w:szCs w:val="22"/>
        </w:rPr>
        <w:t xml:space="preserve">Action: </w:t>
      </w:r>
      <w:r w:rsidR="00E635E8" w:rsidRPr="004F4202">
        <w:rPr>
          <w:rFonts w:asciiTheme="minorHAnsi" w:hAnsiTheme="minorHAnsi" w:cs="Arial"/>
          <w:b/>
          <w:color w:val="1F497D" w:themeColor="text2"/>
          <w:sz w:val="22"/>
          <w:szCs w:val="22"/>
        </w:rPr>
        <w:t>DS</w:t>
      </w:r>
      <w:r w:rsidR="003E159F" w:rsidRPr="004F4202">
        <w:rPr>
          <w:rFonts w:asciiTheme="minorHAnsi" w:hAnsiTheme="minorHAnsi" w:cs="Arial"/>
          <w:b/>
          <w:color w:val="1F497D" w:themeColor="text2"/>
          <w:sz w:val="22"/>
          <w:szCs w:val="22"/>
        </w:rPr>
        <w:t xml:space="preserve"> </w:t>
      </w:r>
      <w:r w:rsidR="003E159F" w:rsidRPr="004F4202">
        <w:rPr>
          <w:rFonts w:asciiTheme="minorHAnsi" w:hAnsiTheme="minorHAnsi" w:cs="Arial"/>
          <w:sz w:val="22"/>
          <w:szCs w:val="22"/>
        </w:rPr>
        <w:t>and</w:t>
      </w:r>
      <w:r w:rsidR="003E159F" w:rsidRPr="004F4202">
        <w:rPr>
          <w:rFonts w:asciiTheme="minorHAnsi" w:hAnsiTheme="minorHAnsi" w:cs="Arial"/>
          <w:b/>
          <w:color w:val="1F497D" w:themeColor="text2"/>
          <w:sz w:val="22"/>
          <w:szCs w:val="22"/>
        </w:rPr>
        <w:t xml:space="preserve"> KH</w:t>
      </w:r>
    </w:p>
    <w:p w14:paraId="612558E6" w14:textId="403B4BCD" w:rsidR="00B876EB" w:rsidRDefault="00B876EB" w:rsidP="00C17E6D">
      <w:pPr>
        <w:pStyle w:val="ListParagraph"/>
        <w:tabs>
          <w:tab w:val="left" w:pos="3780"/>
          <w:tab w:val="left" w:pos="7088"/>
          <w:tab w:val="right" w:pos="8931"/>
          <w:tab w:val="right" w:pos="9000"/>
          <w:tab w:val="right" w:pos="9072"/>
        </w:tabs>
        <w:spacing w:line="320" w:lineRule="atLeast"/>
        <w:ind w:left="0" w:hanging="340"/>
        <w:jc w:val="right"/>
        <w:rPr>
          <w:rFonts w:asciiTheme="minorHAnsi" w:hAnsiTheme="minorHAnsi" w:cs="Arial"/>
          <w:b/>
          <w:color w:val="1F497D" w:themeColor="text2"/>
          <w:sz w:val="22"/>
          <w:szCs w:val="22"/>
        </w:rPr>
      </w:pPr>
    </w:p>
    <w:p w14:paraId="3DD7D7FB" w14:textId="04661C28" w:rsidR="00645DB5" w:rsidRDefault="00645DB5" w:rsidP="00C17E6D">
      <w:pPr>
        <w:pStyle w:val="ListParagraph"/>
        <w:tabs>
          <w:tab w:val="left" w:pos="3780"/>
          <w:tab w:val="left" w:pos="7088"/>
          <w:tab w:val="right" w:pos="8931"/>
          <w:tab w:val="right" w:pos="9000"/>
          <w:tab w:val="right" w:pos="9072"/>
        </w:tabs>
        <w:spacing w:line="320" w:lineRule="atLeast"/>
        <w:ind w:left="0" w:hanging="340"/>
        <w:jc w:val="right"/>
        <w:rPr>
          <w:rFonts w:asciiTheme="minorHAnsi" w:hAnsiTheme="minorHAnsi" w:cs="Arial"/>
          <w:b/>
          <w:color w:val="1F497D" w:themeColor="text2"/>
          <w:sz w:val="22"/>
          <w:szCs w:val="22"/>
        </w:rPr>
      </w:pPr>
    </w:p>
    <w:p w14:paraId="5C52D623" w14:textId="77777777" w:rsidR="00645DB5" w:rsidRDefault="00645DB5" w:rsidP="00C17E6D">
      <w:pPr>
        <w:pStyle w:val="ListParagraph"/>
        <w:tabs>
          <w:tab w:val="left" w:pos="3780"/>
          <w:tab w:val="left" w:pos="7088"/>
          <w:tab w:val="right" w:pos="8931"/>
          <w:tab w:val="right" w:pos="9000"/>
          <w:tab w:val="right" w:pos="9072"/>
        </w:tabs>
        <w:spacing w:line="320" w:lineRule="atLeast"/>
        <w:ind w:left="0" w:hanging="340"/>
        <w:jc w:val="right"/>
        <w:rPr>
          <w:rFonts w:asciiTheme="minorHAnsi" w:hAnsiTheme="minorHAnsi" w:cs="Arial"/>
          <w:b/>
          <w:color w:val="1F497D" w:themeColor="text2"/>
          <w:sz w:val="22"/>
          <w:szCs w:val="22"/>
        </w:rPr>
      </w:pPr>
    </w:p>
    <w:p w14:paraId="32A3A892" w14:textId="78079D05" w:rsidR="003E159F" w:rsidRDefault="004F4202"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Pr>
          <w:rFonts w:asciiTheme="minorHAnsi" w:hAnsiTheme="minorHAnsi" w:cs="Arial"/>
          <w:b/>
          <w:color w:val="1F497D" w:themeColor="text2"/>
          <w:sz w:val="22"/>
          <w:szCs w:val="22"/>
        </w:rPr>
        <w:lastRenderedPageBreak/>
        <w:t>Elections</w:t>
      </w:r>
      <w:r w:rsidR="003E159F">
        <w:rPr>
          <w:rFonts w:asciiTheme="minorHAnsi" w:hAnsiTheme="minorHAnsi" w:cs="Arial"/>
          <w:b/>
          <w:color w:val="1F497D" w:themeColor="text2"/>
          <w:sz w:val="22"/>
          <w:szCs w:val="22"/>
        </w:rPr>
        <w:t>:</w:t>
      </w:r>
    </w:p>
    <w:p w14:paraId="3B7DB900" w14:textId="77777777" w:rsidR="004F4202" w:rsidRDefault="003E159F" w:rsidP="00C17E6D">
      <w:pPr>
        <w:pStyle w:val="ListParagraph"/>
        <w:numPr>
          <w:ilvl w:val="0"/>
          <w:numId w:val="22"/>
        </w:numPr>
        <w:tabs>
          <w:tab w:val="left" w:pos="3780"/>
          <w:tab w:val="left" w:pos="7088"/>
          <w:tab w:val="right" w:pos="8931"/>
          <w:tab w:val="right" w:pos="9000"/>
          <w:tab w:val="right" w:pos="9072"/>
        </w:tabs>
        <w:spacing w:line="320" w:lineRule="atLeast"/>
        <w:ind w:left="697" w:hanging="357"/>
        <w:rPr>
          <w:rFonts w:asciiTheme="minorHAnsi" w:hAnsiTheme="minorHAnsi" w:cs="Arial"/>
          <w:sz w:val="22"/>
          <w:szCs w:val="22"/>
        </w:rPr>
      </w:pPr>
      <w:r w:rsidRPr="003E159F">
        <w:rPr>
          <w:rFonts w:asciiTheme="minorHAnsi" w:hAnsiTheme="minorHAnsi" w:cs="Arial"/>
          <w:b/>
          <w:color w:val="365F91" w:themeColor="accent1" w:themeShade="BF"/>
          <w:sz w:val="22"/>
          <w:szCs w:val="22"/>
        </w:rPr>
        <w:t>KH</w:t>
      </w:r>
      <w:r>
        <w:rPr>
          <w:rFonts w:asciiTheme="minorHAnsi" w:hAnsiTheme="minorHAnsi" w:cs="Arial"/>
          <w:sz w:val="22"/>
          <w:szCs w:val="22"/>
        </w:rPr>
        <w:t xml:space="preserve"> </w:t>
      </w:r>
      <w:r w:rsidR="004F4202">
        <w:rPr>
          <w:rFonts w:asciiTheme="minorHAnsi" w:hAnsiTheme="minorHAnsi" w:cs="Arial"/>
          <w:sz w:val="22"/>
          <w:szCs w:val="22"/>
        </w:rPr>
        <w:t>to resend email inviting nominations to join the committee</w:t>
      </w:r>
    </w:p>
    <w:p w14:paraId="35C90BD2" w14:textId="38C52763" w:rsidR="0082700E" w:rsidRPr="004F4202" w:rsidRDefault="004F4202" w:rsidP="00C17E6D">
      <w:pPr>
        <w:pStyle w:val="ListParagraph"/>
        <w:numPr>
          <w:ilvl w:val="0"/>
          <w:numId w:val="22"/>
        </w:numPr>
        <w:tabs>
          <w:tab w:val="left" w:pos="3780"/>
          <w:tab w:val="left" w:pos="7088"/>
          <w:tab w:val="right" w:pos="8931"/>
          <w:tab w:val="right" w:pos="9000"/>
          <w:tab w:val="right" w:pos="9072"/>
        </w:tabs>
        <w:spacing w:line="320" w:lineRule="atLeast"/>
        <w:ind w:left="697" w:hanging="357"/>
        <w:rPr>
          <w:rFonts w:asciiTheme="minorHAnsi" w:hAnsiTheme="minorHAnsi" w:cs="Arial"/>
          <w:sz w:val="22"/>
          <w:szCs w:val="22"/>
        </w:rPr>
      </w:pPr>
      <w:proofErr w:type="spellStart"/>
      <w:r>
        <w:rPr>
          <w:rFonts w:asciiTheme="minorHAnsi" w:hAnsiTheme="minorHAnsi" w:cs="Arial"/>
          <w:b/>
          <w:color w:val="365F91" w:themeColor="accent1" w:themeShade="BF"/>
          <w:sz w:val="22"/>
          <w:szCs w:val="22"/>
        </w:rPr>
        <w:t>DMc</w:t>
      </w:r>
      <w:proofErr w:type="spellEnd"/>
      <w:r w:rsidRPr="00C17E6D">
        <w:rPr>
          <w:rFonts w:asciiTheme="minorHAnsi" w:hAnsiTheme="minorHAnsi" w:cs="Arial"/>
          <w:sz w:val="22"/>
          <w:szCs w:val="22"/>
        </w:rPr>
        <w:t xml:space="preserve"> </w:t>
      </w:r>
      <w:r w:rsidR="00C17E6D">
        <w:rPr>
          <w:rFonts w:asciiTheme="minorHAnsi" w:hAnsiTheme="minorHAnsi" w:cs="Arial"/>
          <w:sz w:val="22"/>
          <w:szCs w:val="22"/>
        </w:rPr>
        <w:t xml:space="preserve">sought </w:t>
      </w:r>
      <w:r w:rsidR="00C17E6D" w:rsidRPr="00C17E6D">
        <w:rPr>
          <w:rFonts w:asciiTheme="minorHAnsi" w:hAnsiTheme="minorHAnsi" w:cs="Arial"/>
          <w:sz w:val="22"/>
          <w:szCs w:val="22"/>
        </w:rPr>
        <w:t>confirm</w:t>
      </w:r>
      <w:r w:rsidR="00C17E6D">
        <w:rPr>
          <w:rFonts w:asciiTheme="minorHAnsi" w:hAnsiTheme="minorHAnsi" w:cs="Arial"/>
          <w:sz w:val="22"/>
          <w:szCs w:val="22"/>
        </w:rPr>
        <w:t xml:space="preserve">ation </w:t>
      </w:r>
      <w:r w:rsidRPr="004F4202">
        <w:rPr>
          <w:rFonts w:asciiTheme="minorHAnsi" w:hAnsiTheme="minorHAnsi" w:cs="Arial"/>
          <w:sz w:val="22"/>
          <w:szCs w:val="22"/>
        </w:rPr>
        <w:t>th</w:t>
      </w:r>
      <w:r w:rsidR="00C17E6D">
        <w:rPr>
          <w:rFonts w:asciiTheme="minorHAnsi" w:hAnsiTheme="minorHAnsi" w:cs="Arial"/>
          <w:sz w:val="22"/>
          <w:szCs w:val="22"/>
        </w:rPr>
        <w:t>ere are five</w:t>
      </w:r>
      <w:r w:rsidRPr="004F4202">
        <w:rPr>
          <w:rFonts w:asciiTheme="minorHAnsi" w:hAnsiTheme="minorHAnsi" w:cs="Arial"/>
          <w:sz w:val="22"/>
          <w:szCs w:val="22"/>
        </w:rPr>
        <w:t xml:space="preserve"> ‘spaces’</w:t>
      </w:r>
      <w:r>
        <w:rPr>
          <w:rFonts w:asciiTheme="minorHAnsi" w:hAnsiTheme="minorHAnsi" w:cs="Arial"/>
          <w:sz w:val="22"/>
          <w:szCs w:val="22"/>
        </w:rPr>
        <w:t xml:space="preserve"> </w:t>
      </w:r>
      <w:r w:rsidR="00C17E6D">
        <w:rPr>
          <w:rFonts w:asciiTheme="minorHAnsi" w:hAnsiTheme="minorHAnsi" w:cs="Arial"/>
          <w:sz w:val="22"/>
          <w:szCs w:val="22"/>
        </w:rPr>
        <w:t xml:space="preserve">on the committee </w:t>
      </w:r>
      <w:r>
        <w:rPr>
          <w:rFonts w:asciiTheme="minorHAnsi" w:hAnsiTheme="minorHAnsi" w:cs="Arial"/>
          <w:sz w:val="22"/>
          <w:szCs w:val="22"/>
        </w:rPr>
        <w:t>due to recent resignations</w:t>
      </w:r>
    </w:p>
    <w:p w14:paraId="69CAFBF4" w14:textId="77777777" w:rsidR="00B876EB" w:rsidRPr="00093299" w:rsidRDefault="00B876EB" w:rsidP="00C17E6D">
      <w:pPr>
        <w:tabs>
          <w:tab w:val="left" w:pos="3780"/>
          <w:tab w:val="left" w:pos="7088"/>
          <w:tab w:val="right" w:pos="8931"/>
          <w:tab w:val="right" w:pos="9000"/>
          <w:tab w:val="right" w:pos="9072"/>
        </w:tabs>
        <w:spacing w:line="320" w:lineRule="atLeast"/>
        <w:ind w:left="-340" w:firstLine="0"/>
        <w:rPr>
          <w:rFonts w:asciiTheme="minorHAnsi" w:hAnsiTheme="minorHAnsi" w:cs="Arial"/>
          <w:b/>
          <w:color w:val="1F497D" w:themeColor="text2"/>
          <w:sz w:val="22"/>
          <w:szCs w:val="22"/>
        </w:rPr>
      </w:pPr>
    </w:p>
    <w:p w14:paraId="2C63D7B4" w14:textId="624CBF84" w:rsidR="009F00BD" w:rsidRPr="0024721E" w:rsidRDefault="009F00BD" w:rsidP="00C17E6D">
      <w:pPr>
        <w:pStyle w:val="ListParagraph"/>
        <w:numPr>
          <w:ilvl w:val="0"/>
          <w:numId w:val="1"/>
        </w:num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Any other business:</w:t>
      </w:r>
    </w:p>
    <w:p w14:paraId="5A09BAA4" w14:textId="2FD61108" w:rsidR="00575388" w:rsidRDefault="004F4202" w:rsidP="00C17E6D">
      <w:pPr>
        <w:tabs>
          <w:tab w:val="left" w:pos="3780"/>
          <w:tab w:val="left" w:pos="7088"/>
          <w:tab w:val="right" w:pos="8931"/>
          <w:tab w:val="right" w:pos="9000"/>
          <w:tab w:val="right" w:pos="9072"/>
        </w:tabs>
        <w:spacing w:line="320" w:lineRule="atLeast"/>
        <w:ind w:left="680" w:hanging="340"/>
        <w:rPr>
          <w:rFonts w:asciiTheme="minorHAnsi" w:hAnsiTheme="minorHAnsi" w:cs="Arial"/>
          <w:sz w:val="22"/>
          <w:szCs w:val="22"/>
        </w:rPr>
      </w:pPr>
      <w:r>
        <w:rPr>
          <w:rFonts w:asciiTheme="minorHAnsi" w:hAnsiTheme="minorHAnsi" w:cs="Arial"/>
          <w:b/>
          <w:color w:val="1F497D" w:themeColor="text2"/>
          <w:sz w:val="22"/>
          <w:szCs w:val="22"/>
        </w:rPr>
        <w:t xml:space="preserve">CI – </w:t>
      </w:r>
      <w:r>
        <w:rPr>
          <w:rFonts w:asciiTheme="minorHAnsi" w:hAnsiTheme="minorHAnsi" w:cs="Arial"/>
          <w:sz w:val="22"/>
          <w:szCs w:val="22"/>
        </w:rPr>
        <w:t>highlighted that the AP Forum / ICN have a new definition for AP nurse development proposed by the European Federation of Nursing, which is similar to the four pillars structure</w:t>
      </w:r>
    </w:p>
    <w:p w14:paraId="138FC9A2" w14:textId="77777777" w:rsidR="004D0ADE" w:rsidRDefault="004F4202" w:rsidP="00C17E6D">
      <w:pPr>
        <w:tabs>
          <w:tab w:val="left" w:pos="3780"/>
          <w:tab w:val="left" w:pos="7088"/>
          <w:tab w:val="right" w:pos="8931"/>
          <w:tab w:val="right" w:pos="9000"/>
          <w:tab w:val="right" w:pos="9072"/>
        </w:tabs>
        <w:spacing w:line="320" w:lineRule="atLeast"/>
        <w:ind w:left="680" w:hanging="340"/>
        <w:rPr>
          <w:rFonts w:asciiTheme="minorHAnsi" w:hAnsiTheme="minorHAnsi" w:cs="Arial"/>
          <w:sz w:val="22"/>
          <w:szCs w:val="22"/>
        </w:rPr>
      </w:pPr>
      <w:r>
        <w:rPr>
          <w:rFonts w:asciiTheme="minorHAnsi" w:hAnsiTheme="minorHAnsi" w:cs="Arial"/>
          <w:b/>
          <w:color w:val="1F497D" w:themeColor="text2"/>
          <w:sz w:val="22"/>
          <w:szCs w:val="22"/>
        </w:rPr>
        <w:t>AN –</w:t>
      </w:r>
      <w:r>
        <w:rPr>
          <w:rFonts w:asciiTheme="minorHAnsi" w:hAnsiTheme="minorHAnsi" w:cs="Arial"/>
          <w:sz w:val="22"/>
          <w:szCs w:val="22"/>
        </w:rPr>
        <w:t xml:space="preserve"> highlighted th</w:t>
      </w:r>
      <w:r w:rsidR="00C17E6D">
        <w:rPr>
          <w:rFonts w:asciiTheme="minorHAnsi" w:hAnsiTheme="minorHAnsi" w:cs="Arial"/>
          <w:sz w:val="22"/>
          <w:szCs w:val="22"/>
        </w:rPr>
        <w:t>at th</w:t>
      </w:r>
      <w:r>
        <w:rPr>
          <w:rFonts w:asciiTheme="minorHAnsi" w:hAnsiTheme="minorHAnsi" w:cs="Arial"/>
          <w:sz w:val="22"/>
          <w:szCs w:val="22"/>
        </w:rPr>
        <w:t xml:space="preserve">e ICN Policy Group </w:t>
      </w:r>
      <w:r w:rsidR="00C17E6D">
        <w:rPr>
          <w:rFonts w:asciiTheme="minorHAnsi" w:hAnsiTheme="minorHAnsi" w:cs="Arial"/>
          <w:sz w:val="22"/>
          <w:szCs w:val="22"/>
        </w:rPr>
        <w:t xml:space="preserve">are producing </w:t>
      </w:r>
      <w:r>
        <w:rPr>
          <w:rFonts w:asciiTheme="minorHAnsi" w:hAnsiTheme="minorHAnsi" w:cs="Arial"/>
          <w:sz w:val="22"/>
          <w:szCs w:val="22"/>
        </w:rPr>
        <w:t xml:space="preserve">methodologies </w:t>
      </w:r>
      <w:r w:rsidR="004D0ADE">
        <w:rPr>
          <w:rFonts w:asciiTheme="minorHAnsi" w:hAnsiTheme="minorHAnsi" w:cs="Arial"/>
          <w:sz w:val="22"/>
          <w:szCs w:val="22"/>
        </w:rPr>
        <w:t>for</w:t>
      </w:r>
      <w:r>
        <w:rPr>
          <w:rFonts w:asciiTheme="minorHAnsi" w:hAnsiTheme="minorHAnsi" w:cs="Arial"/>
          <w:sz w:val="22"/>
          <w:szCs w:val="22"/>
        </w:rPr>
        <w:t xml:space="preserve"> training. </w:t>
      </w:r>
      <w:r w:rsidR="004D0ADE" w:rsidRPr="004D0ADE">
        <w:rPr>
          <w:rFonts w:asciiTheme="minorHAnsi" w:hAnsiTheme="minorHAnsi" w:cs="Arial"/>
          <w:b/>
          <w:color w:val="365F91" w:themeColor="accent1" w:themeShade="BF"/>
          <w:sz w:val="22"/>
          <w:szCs w:val="22"/>
        </w:rPr>
        <w:t>AN</w:t>
      </w:r>
      <w:r w:rsidR="004D0ADE">
        <w:rPr>
          <w:rFonts w:asciiTheme="minorHAnsi" w:hAnsiTheme="minorHAnsi" w:cs="Arial"/>
          <w:sz w:val="22"/>
          <w:szCs w:val="22"/>
        </w:rPr>
        <w:t xml:space="preserve"> also raised the </w:t>
      </w:r>
      <w:r>
        <w:rPr>
          <w:rFonts w:asciiTheme="minorHAnsi" w:hAnsiTheme="minorHAnsi" w:cs="Arial"/>
          <w:sz w:val="22"/>
          <w:szCs w:val="22"/>
        </w:rPr>
        <w:t>issue of diversity</w:t>
      </w:r>
      <w:r w:rsidR="004D0ADE">
        <w:rPr>
          <w:rFonts w:asciiTheme="minorHAnsi" w:hAnsiTheme="minorHAnsi" w:cs="Arial"/>
          <w:sz w:val="22"/>
          <w:szCs w:val="22"/>
        </w:rPr>
        <w:t>, and that this</w:t>
      </w:r>
      <w:r>
        <w:rPr>
          <w:rFonts w:asciiTheme="minorHAnsi" w:hAnsiTheme="minorHAnsi" w:cs="Arial"/>
          <w:sz w:val="22"/>
          <w:szCs w:val="22"/>
        </w:rPr>
        <w:t xml:space="preserve"> should be considered when inviting new members to the committee</w:t>
      </w:r>
    </w:p>
    <w:p w14:paraId="42583254" w14:textId="31FDAEA4" w:rsidR="004F4202" w:rsidRDefault="004D0ADE" w:rsidP="004D0ADE">
      <w:pPr>
        <w:tabs>
          <w:tab w:val="left" w:pos="3780"/>
          <w:tab w:val="left" w:pos="7088"/>
          <w:tab w:val="right" w:pos="8931"/>
          <w:tab w:val="right" w:pos="9000"/>
          <w:tab w:val="right" w:pos="9072"/>
        </w:tabs>
        <w:spacing w:line="320" w:lineRule="atLeast"/>
        <w:ind w:left="680" w:hanging="340"/>
        <w:jc w:val="right"/>
        <w:rPr>
          <w:rFonts w:asciiTheme="minorHAnsi" w:hAnsiTheme="minorHAnsi" w:cs="Arial"/>
          <w:sz w:val="22"/>
          <w:szCs w:val="22"/>
        </w:rPr>
      </w:pPr>
      <w:r>
        <w:rPr>
          <w:rFonts w:asciiTheme="minorHAnsi" w:hAnsiTheme="minorHAnsi" w:cs="Arial"/>
          <w:b/>
          <w:color w:val="1F497D" w:themeColor="text2"/>
          <w:sz w:val="22"/>
          <w:szCs w:val="22"/>
        </w:rPr>
        <w:t xml:space="preserve">Action: KH - </w:t>
      </w:r>
      <w:r w:rsidR="004F4202">
        <w:rPr>
          <w:rFonts w:asciiTheme="minorHAnsi" w:hAnsiTheme="minorHAnsi" w:cs="Arial"/>
          <w:sz w:val="22"/>
          <w:szCs w:val="22"/>
        </w:rPr>
        <w:t>add</w:t>
      </w:r>
      <w:r>
        <w:rPr>
          <w:rFonts w:asciiTheme="minorHAnsi" w:hAnsiTheme="minorHAnsi" w:cs="Arial"/>
          <w:sz w:val="22"/>
          <w:szCs w:val="22"/>
        </w:rPr>
        <w:t xml:space="preserve"> </w:t>
      </w:r>
      <w:r w:rsidR="004F4202">
        <w:rPr>
          <w:rFonts w:asciiTheme="minorHAnsi" w:hAnsiTheme="minorHAnsi" w:cs="Arial"/>
          <w:sz w:val="22"/>
          <w:szCs w:val="22"/>
        </w:rPr>
        <w:t>to election materials and discuss as agenda item at next meeting</w:t>
      </w:r>
    </w:p>
    <w:p w14:paraId="256ABEF5" w14:textId="77777777" w:rsidR="004F4202" w:rsidRPr="004F4202" w:rsidRDefault="004F4202" w:rsidP="00C17E6D">
      <w:pPr>
        <w:tabs>
          <w:tab w:val="left" w:pos="3780"/>
          <w:tab w:val="left" w:pos="7088"/>
          <w:tab w:val="right" w:pos="8931"/>
          <w:tab w:val="right" w:pos="9000"/>
          <w:tab w:val="right" w:pos="9072"/>
        </w:tabs>
        <w:spacing w:line="320" w:lineRule="atLeast"/>
        <w:ind w:left="680" w:hanging="340"/>
        <w:rPr>
          <w:rFonts w:asciiTheme="minorHAnsi" w:hAnsiTheme="minorHAnsi" w:cs="Arial"/>
          <w:sz w:val="22"/>
          <w:szCs w:val="22"/>
        </w:rPr>
      </w:pPr>
    </w:p>
    <w:p w14:paraId="5FFC8CD6" w14:textId="4081F8BD" w:rsidR="00DE2B92" w:rsidRPr="0024721E" w:rsidRDefault="00DE2B92" w:rsidP="00C17E6D">
      <w:pPr>
        <w:tabs>
          <w:tab w:val="left" w:pos="3780"/>
          <w:tab w:val="left" w:pos="7088"/>
          <w:tab w:val="right" w:pos="8931"/>
          <w:tab w:val="right" w:pos="9000"/>
          <w:tab w:val="right" w:pos="9072"/>
        </w:tabs>
        <w:spacing w:line="320" w:lineRule="atLeast"/>
        <w:ind w:left="0" w:hanging="340"/>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Date of the next meeting</w:t>
      </w:r>
      <w:r w:rsidR="00090041">
        <w:rPr>
          <w:rFonts w:asciiTheme="minorHAnsi" w:hAnsiTheme="minorHAnsi" w:cs="Arial"/>
          <w:b/>
          <w:color w:val="1F497D" w:themeColor="text2"/>
          <w:sz w:val="22"/>
          <w:szCs w:val="22"/>
        </w:rPr>
        <w:t>:</w:t>
      </w:r>
    </w:p>
    <w:p w14:paraId="66728790" w14:textId="0C31ECAC" w:rsidR="009F00BD" w:rsidRPr="00093299" w:rsidRDefault="009F00BD" w:rsidP="00C17E6D">
      <w:pPr>
        <w:pStyle w:val="ListParagraph"/>
        <w:numPr>
          <w:ilvl w:val="0"/>
          <w:numId w:val="22"/>
        </w:numPr>
        <w:spacing w:line="320" w:lineRule="atLeast"/>
        <w:ind w:left="697" w:hanging="357"/>
        <w:rPr>
          <w:rFonts w:asciiTheme="minorHAnsi" w:hAnsiTheme="minorHAnsi" w:cstheme="minorHAnsi"/>
          <w:sz w:val="22"/>
          <w:szCs w:val="22"/>
        </w:rPr>
      </w:pPr>
      <w:r w:rsidRPr="00093299">
        <w:rPr>
          <w:rFonts w:asciiTheme="minorHAnsi" w:hAnsiTheme="minorHAnsi" w:cstheme="minorHAnsi"/>
          <w:sz w:val="22"/>
          <w:szCs w:val="22"/>
        </w:rPr>
        <w:t xml:space="preserve">Friday </w:t>
      </w:r>
      <w:r w:rsidR="004F4202">
        <w:rPr>
          <w:rFonts w:asciiTheme="minorHAnsi" w:hAnsiTheme="minorHAnsi" w:cstheme="minorHAnsi"/>
          <w:sz w:val="22"/>
          <w:szCs w:val="22"/>
        </w:rPr>
        <w:t>1</w:t>
      </w:r>
      <w:r w:rsidRPr="00093299">
        <w:rPr>
          <w:rFonts w:asciiTheme="minorHAnsi" w:hAnsiTheme="minorHAnsi" w:cstheme="minorHAnsi"/>
          <w:sz w:val="22"/>
          <w:szCs w:val="22"/>
        </w:rPr>
        <w:t>9</w:t>
      </w:r>
      <w:r w:rsidRPr="004F4202">
        <w:rPr>
          <w:rFonts w:asciiTheme="minorHAnsi" w:hAnsiTheme="minorHAnsi" w:cstheme="minorHAnsi"/>
          <w:sz w:val="22"/>
          <w:szCs w:val="22"/>
          <w:vertAlign w:val="superscript"/>
        </w:rPr>
        <w:t>th</w:t>
      </w:r>
      <w:r w:rsidR="004F4202">
        <w:rPr>
          <w:rFonts w:asciiTheme="minorHAnsi" w:hAnsiTheme="minorHAnsi" w:cstheme="minorHAnsi"/>
          <w:sz w:val="22"/>
          <w:szCs w:val="22"/>
        </w:rPr>
        <w:t xml:space="preserve"> March</w:t>
      </w:r>
      <w:r w:rsidRPr="00093299">
        <w:rPr>
          <w:rFonts w:asciiTheme="minorHAnsi" w:hAnsiTheme="minorHAnsi" w:cstheme="minorHAnsi"/>
          <w:sz w:val="22"/>
          <w:szCs w:val="22"/>
        </w:rPr>
        <w:t xml:space="preserve"> 2021 </w:t>
      </w:r>
    </w:p>
    <w:p w14:paraId="2D180A32" w14:textId="77777777" w:rsidR="00666F16" w:rsidRPr="0024721E" w:rsidRDefault="00666F16" w:rsidP="00C17E6D">
      <w:pPr>
        <w:spacing w:line="320" w:lineRule="atLeast"/>
        <w:ind w:left="340" w:hanging="340"/>
        <w:rPr>
          <w:rFonts w:asciiTheme="minorHAnsi" w:hAnsiTheme="minorHAnsi" w:cs="Arial"/>
          <w:sz w:val="22"/>
          <w:szCs w:val="22"/>
        </w:rPr>
      </w:pPr>
    </w:p>
    <w:p w14:paraId="7891630F" w14:textId="77777777" w:rsidR="00093299" w:rsidRPr="0024721E" w:rsidRDefault="00093299" w:rsidP="00C17E6D">
      <w:pPr>
        <w:spacing w:line="320" w:lineRule="atLeast"/>
        <w:ind w:left="340" w:hanging="340"/>
        <w:rPr>
          <w:rFonts w:asciiTheme="minorHAnsi" w:hAnsiTheme="minorHAnsi" w:cs="Arial"/>
          <w:sz w:val="22"/>
          <w:szCs w:val="22"/>
        </w:rPr>
      </w:pPr>
    </w:p>
    <w:sectPr w:rsidR="00093299" w:rsidRPr="0024721E" w:rsidSect="00976E50">
      <w:headerReference w:type="even" r:id="rId24"/>
      <w:headerReference w:type="default" r:id="rId25"/>
      <w:footerReference w:type="even" r:id="rId26"/>
      <w:footerReference w:type="default" r:id="rId27"/>
      <w:headerReference w:type="first" r:id="rId28"/>
      <w:footerReference w:type="first" r:id="rId2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A246" w14:textId="77777777" w:rsidR="00E242F8" w:rsidRDefault="00E242F8" w:rsidP="0040234F">
      <w:r>
        <w:separator/>
      </w:r>
    </w:p>
  </w:endnote>
  <w:endnote w:type="continuationSeparator" w:id="0">
    <w:p w14:paraId="307CBA8A" w14:textId="77777777" w:rsidR="00E242F8" w:rsidRDefault="00E242F8"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831A" w14:textId="77777777" w:rsidR="005F572C" w:rsidRDefault="005F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91380"/>
      <w:docPartObj>
        <w:docPartGallery w:val="Page Numbers (Bottom of Page)"/>
        <w:docPartUnique/>
      </w:docPartObj>
    </w:sdtPr>
    <w:sdtEndPr>
      <w:rPr>
        <w:color w:val="808080" w:themeColor="background1" w:themeShade="80"/>
        <w:spacing w:val="60"/>
      </w:rPr>
    </w:sdtEndPr>
    <w:sdtContent>
      <w:p w14:paraId="0CF4B384" w14:textId="5BDB2C29" w:rsidR="005F572C" w:rsidRDefault="005F57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35D4" w:rsidRPr="005035D4">
          <w:rPr>
            <w:b/>
            <w:bCs/>
            <w:noProof/>
          </w:rPr>
          <w:t>7</w:t>
        </w:r>
        <w:r>
          <w:rPr>
            <w:b/>
            <w:bCs/>
            <w:noProof/>
          </w:rPr>
          <w:fldChar w:fldCharType="end"/>
        </w:r>
        <w:r>
          <w:rPr>
            <w:b/>
            <w:bCs/>
          </w:rPr>
          <w:t xml:space="preserve"> | </w:t>
        </w:r>
        <w:r>
          <w:rPr>
            <w:color w:val="808080" w:themeColor="background1" w:themeShade="80"/>
            <w:spacing w:val="60"/>
          </w:rPr>
          <w:t>Page</w:t>
        </w:r>
      </w:p>
    </w:sdtContent>
  </w:sdt>
  <w:p w14:paraId="5B859EE0" w14:textId="77777777" w:rsidR="005F572C" w:rsidRDefault="005F5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1766" w14:textId="77777777" w:rsidR="005F572C" w:rsidRDefault="005F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C29C" w14:textId="77777777" w:rsidR="00E242F8" w:rsidRDefault="00E242F8" w:rsidP="0040234F">
      <w:r>
        <w:separator/>
      </w:r>
    </w:p>
  </w:footnote>
  <w:footnote w:type="continuationSeparator" w:id="0">
    <w:p w14:paraId="1061D218" w14:textId="77777777" w:rsidR="00E242F8" w:rsidRDefault="00E242F8" w:rsidP="0040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62BB" w14:textId="77777777" w:rsidR="005F572C" w:rsidRDefault="005F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ADB" w14:textId="2CA8635B" w:rsidR="005F572C" w:rsidRDefault="005F5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D06F" w14:textId="77777777" w:rsidR="005F572C" w:rsidRDefault="005F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76"/>
    <w:multiLevelType w:val="hybridMultilevel"/>
    <w:tmpl w:val="691832DC"/>
    <w:lvl w:ilvl="0" w:tplc="7FC088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F1978"/>
    <w:multiLevelType w:val="hybridMultilevel"/>
    <w:tmpl w:val="93A6D99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7B25A7A"/>
    <w:multiLevelType w:val="hybridMultilevel"/>
    <w:tmpl w:val="9C62E84A"/>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12032627"/>
    <w:multiLevelType w:val="hybridMultilevel"/>
    <w:tmpl w:val="AF642B90"/>
    <w:lvl w:ilvl="0" w:tplc="08090003">
      <w:start w:val="1"/>
      <w:numFmt w:val="bullet"/>
      <w:lvlText w:val="o"/>
      <w:lvlJc w:val="left"/>
      <w:pPr>
        <w:ind w:left="1797" w:hanging="360"/>
      </w:pPr>
      <w:rPr>
        <w:rFonts w:ascii="Courier New" w:hAnsi="Courier New" w:cs="Courier New" w:hint="default"/>
      </w:rPr>
    </w:lvl>
    <w:lvl w:ilvl="1" w:tplc="08090001">
      <w:start w:val="1"/>
      <w:numFmt w:val="bullet"/>
      <w:lvlText w:val=""/>
      <w:lvlJc w:val="left"/>
      <w:pPr>
        <w:ind w:left="2517" w:hanging="360"/>
      </w:pPr>
      <w:rPr>
        <w:rFonts w:ascii="Symbol" w:hAnsi="Symbol" w:hint="default"/>
      </w:rPr>
    </w:lvl>
    <w:lvl w:ilvl="2" w:tplc="08090001">
      <w:start w:val="1"/>
      <w:numFmt w:val="bullet"/>
      <w:lvlText w:val=""/>
      <w:lvlJc w:val="left"/>
      <w:pPr>
        <w:ind w:left="3237" w:hanging="180"/>
      </w:pPr>
      <w:rPr>
        <w:rFonts w:ascii="Symbol" w:hAnsi="Symbol" w:hint="default"/>
      </w:r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 w15:restartNumberingAfterBreak="0">
    <w:nsid w:val="121312ED"/>
    <w:multiLevelType w:val="hybridMultilevel"/>
    <w:tmpl w:val="5EE02D9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30E452C"/>
    <w:multiLevelType w:val="hybridMultilevel"/>
    <w:tmpl w:val="88906C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D3BA6"/>
    <w:multiLevelType w:val="hybridMultilevel"/>
    <w:tmpl w:val="858AA8C4"/>
    <w:lvl w:ilvl="0" w:tplc="84401408">
      <w:start w:val="1"/>
      <w:numFmt w:val="decimal"/>
      <w:lvlText w:val="%1."/>
      <w:lvlJc w:val="left"/>
      <w:pPr>
        <w:ind w:left="720" w:hanging="360"/>
      </w:pPr>
      <w:rPr>
        <w:rFonts w:hint="default"/>
        <w:b/>
        <w:color w:val="1F497D" w:themeColor="text2"/>
        <w:sz w:val="24"/>
        <w:szCs w:val="24"/>
      </w:rPr>
    </w:lvl>
    <w:lvl w:ilvl="1" w:tplc="6BDE7D62">
      <w:start w:val="1"/>
      <w:numFmt w:val="lowerLetter"/>
      <w:lvlText w:val="%2."/>
      <w:lvlJc w:val="left"/>
      <w:pPr>
        <w:ind w:left="1353" w:hanging="360"/>
      </w:pPr>
      <w:rPr>
        <w:b w:val="0"/>
        <w:i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A48E5AE">
      <w:start w:val="7"/>
      <w:numFmt w:val="bullet"/>
      <w:lvlText w:val="-"/>
      <w:lvlJc w:val="left"/>
      <w:pPr>
        <w:ind w:left="3600" w:hanging="360"/>
      </w:pPr>
      <w:rPr>
        <w:rFonts w:ascii="Calibri" w:eastAsia="Times New Roman" w:hAnsi="Calibri" w:cs="Calibri"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10647C"/>
    <w:multiLevelType w:val="hybridMultilevel"/>
    <w:tmpl w:val="5632459E"/>
    <w:lvl w:ilvl="0" w:tplc="08090003">
      <w:start w:val="1"/>
      <w:numFmt w:val="bullet"/>
      <w:lvlText w:val="o"/>
      <w:lvlJc w:val="left"/>
      <w:pPr>
        <w:ind w:left="1797" w:hanging="360"/>
      </w:pPr>
      <w:rPr>
        <w:rFonts w:ascii="Courier New" w:hAnsi="Courier New" w:cs="Courier New"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17AB2903"/>
    <w:multiLevelType w:val="hybridMultilevel"/>
    <w:tmpl w:val="C82CB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B5FCC"/>
    <w:multiLevelType w:val="hybridMultilevel"/>
    <w:tmpl w:val="99F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32E78"/>
    <w:multiLevelType w:val="hybridMultilevel"/>
    <w:tmpl w:val="264E0538"/>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226368D6"/>
    <w:multiLevelType w:val="hybridMultilevel"/>
    <w:tmpl w:val="613E0E02"/>
    <w:lvl w:ilvl="0" w:tplc="7632CACE">
      <w:start w:val="1"/>
      <w:numFmt w:val="bullet"/>
      <w:lvlText w:val="o"/>
      <w:lvlJc w:val="left"/>
      <w:pPr>
        <w:ind w:left="1800" w:hanging="360"/>
      </w:pPr>
      <w:rPr>
        <w:rFonts w:ascii="Courier New" w:hAnsi="Courier New" w:cs="Courier New"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27D72145"/>
    <w:multiLevelType w:val="hybridMultilevel"/>
    <w:tmpl w:val="49F497C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3" w15:restartNumberingAfterBreak="0">
    <w:nsid w:val="2BC843BE"/>
    <w:multiLevelType w:val="hybridMultilevel"/>
    <w:tmpl w:val="11B00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C4D46"/>
    <w:multiLevelType w:val="hybridMultilevel"/>
    <w:tmpl w:val="8280D63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15:restartNumberingAfterBreak="0">
    <w:nsid w:val="328565A0"/>
    <w:multiLevelType w:val="hybridMultilevel"/>
    <w:tmpl w:val="D48EDE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39BD5037"/>
    <w:multiLevelType w:val="hybridMultilevel"/>
    <w:tmpl w:val="465E120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7" w15:restartNumberingAfterBreak="0">
    <w:nsid w:val="3EDA6EEE"/>
    <w:multiLevelType w:val="hybridMultilevel"/>
    <w:tmpl w:val="6F7432C8"/>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start w:val="1"/>
      <w:numFmt w:val="bullet"/>
      <w:lvlText w:val="o"/>
      <w:lvlJc w:val="left"/>
      <w:pPr>
        <w:ind w:left="3580" w:hanging="360"/>
      </w:pPr>
      <w:rPr>
        <w:rFonts w:ascii="Courier New" w:hAnsi="Courier New" w:cs="Courier New" w:hint="default"/>
      </w:rPr>
    </w:lvl>
    <w:lvl w:ilvl="5" w:tplc="08090005">
      <w:start w:val="1"/>
      <w:numFmt w:val="bullet"/>
      <w:lvlText w:val=""/>
      <w:lvlJc w:val="left"/>
      <w:pPr>
        <w:ind w:left="4300" w:hanging="360"/>
      </w:pPr>
      <w:rPr>
        <w:rFonts w:ascii="Wingdings" w:hAnsi="Wingdings" w:hint="default"/>
      </w:rPr>
    </w:lvl>
    <w:lvl w:ilvl="6" w:tplc="08090001">
      <w:start w:val="1"/>
      <w:numFmt w:val="bullet"/>
      <w:lvlText w:val=""/>
      <w:lvlJc w:val="left"/>
      <w:pPr>
        <w:ind w:left="5020" w:hanging="360"/>
      </w:pPr>
      <w:rPr>
        <w:rFonts w:ascii="Symbol" w:hAnsi="Symbol" w:hint="default"/>
      </w:rPr>
    </w:lvl>
    <w:lvl w:ilvl="7" w:tplc="08090003">
      <w:start w:val="1"/>
      <w:numFmt w:val="bullet"/>
      <w:lvlText w:val="o"/>
      <w:lvlJc w:val="left"/>
      <w:pPr>
        <w:ind w:left="5740" w:hanging="360"/>
      </w:pPr>
      <w:rPr>
        <w:rFonts w:ascii="Courier New" w:hAnsi="Courier New" w:cs="Courier New" w:hint="default"/>
      </w:rPr>
    </w:lvl>
    <w:lvl w:ilvl="8" w:tplc="08090005">
      <w:start w:val="1"/>
      <w:numFmt w:val="bullet"/>
      <w:lvlText w:val=""/>
      <w:lvlJc w:val="left"/>
      <w:pPr>
        <w:ind w:left="6460" w:hanging="360"/>
      </w:pPr>
      <w:rPr>
        <w:rFonts w:ascii="Wingdings" w:hAnsi="Wingdings" w:hint="default"/>
      </w:rPr>
    </w:lvl>
  </w:abstractNum>
  <w:abstractNum w:abstractNumId="18" w15:restartNumberingAfterBreak="0">
    <w:nsid w:val="3F3463A8"/>
    <w:multiLevelType w:val="hybridMultilevel"/>
    <w:tmpl w:val="46885F24"/>
    <w:lvl w:ilvl="0" w:tplc="4232C7D6">
      <w:start w:val="1"/>
      <w:numFmt w:val="bullet"/>
      <w:lvlText w:val=""/>
      <w:lvlJc w:val="left"/>
      <w:pPr>
        <w:ind w:left="1797" w:hanging="360"/>
      </w:pPr>
      <w:rPr>
        <w:rFonts w:ascii="Symbol" w:hAnsi="Symbol" w:hint="default"/>
        <w:color w:val="auto"/>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42A02AFA"/>
    <w:multiLevelType w:val="hybridMultilevel"/>
    <w:tmpl w:val="D7A8D488"/>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436A0840"/>
    <w:multiLevelType w:val="hybridMultilevel"/>
    <w:tmpl w:val="6B60AA94"/>
    <w:lvl w:ilvl="0" w:tplc="08090003">
      <w:start w:val="1"/>
      <w:numFmt w:val="bullet"/>
      <w:lvlText w:val="o"/>
      <w:lvlJc w:val="left"/>
      <w:pPr>
        <w:ind w:left="1797" w:hanging="360"/>
      </w:pPr>
      <w:rPr>
        <w:rFonts w:ascii="Courier New" w:hAnsi="Courier New" w:cs="Courier New" w:hint="default"/>
        <w:color w:val="auto"/>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1" w15:restartNumberingAfterBreak="0">
    <w:nsid w:val="4A927A52"/>
    <w:multiLevelType w:val="hybridMultilevel"/>
    <w:tmpl w:val="F67A3DA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2" w15:restartNumberingAfterBreak="0">
    <w:nsid w:val="4E9274A9"/>
    <w:multiLevelType w:val="hybridMultilevel"/>
    <w:tmpl w:val="966A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922EF"/>
    <w:multiLevelType w:val="hybridMultilevel"/>
    <w:tmpl w:val="B4D6031E"/>
    <w:lvl w:ilvl="0" w:tplc="08090003">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50D83B40"/>
    <w:multiLevelType w:val="hybridMultilevel"/>
    <w:tmpl w:val="4E2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B77E1"/>
    <w:multiLevelType w:val="hybridMultilevel"/>
    <w:tmpl w:val="99D2A4F8"/>
    <w:lvl w:ilvl="0" w:tplc="08090001">
      <w:start w:val="1"/>
      <w:numFmt w:val="bullet"/>
      <w:lvlText w:val=""/>
      <w:lvlJc w:val="left"/>
      <w:pPr>
        <w:ind w:left="525" w:hanging="360"/>
      </w:pPr>
      <w:rPr>
        <w:rFonts w:ascii="Symbol" w:hAnsi="Symbol" w:hint="default"/>
      </w:rPr>
    </w:lvl>
    <w:lvl w:ilvl="1" w:tplc="08090003">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6" w15:restartNumberingAfterBreak="0">
    <w:nsid w:val="5A2055F5"/>
    <w:multiLevelType w:val="hybridMultilevel"/>
    <w:tmpl w:val="034E279C"/>
    <w:lvl w:ilvl="0" w:tplc="08090001">
      <w:start w:val="1"/>
      <w:numFmt w:val="bullet"/>
      <w:lvlText w:val=""/>
      <w:lvlJc w:val="left"/>
      <w:pPr>
        <w:ind w:left="1060" w:hanging="360"/>
      </w:pPr>
      <w:rPr>
        <w:rFonts w:ascii="Symbol" w:hAnsi="Symbol" w:hint="default"/>
      </w:rPr>
    </w:lvl>
    <w:lvl w:ilvl="1" w:tplc="08090001">
      <w:start w:val="1"/>
      <w:numFmt w:val="bullet"/>
      <w:lvlText w:val=""/>
      <w:lvlJc w:val="left"/>
      <w:pPr>
        <w:ind w:left="1780" w:hanging="360"/>
      </w:pPr>
      <w:rPr>
        <w:rFonts w:ascii="Symbol" w:hAnsi="Symbol" w:hint="default"/>
      </w:rPr>
    </w:lvl>
    <w:lvl w:ilvl="2" w:tplc="08090003">
      <w:start w:val="1"/>
      <w:numFmt w:val="bullet"/>
      <w:lvlText w:val="o"/>
      <w:lvlJc w:val="left"/>
      <w:pPr>
        <w:ind w:left="2500" w:hanging="360"/>
      </w:pPr>
      <w:rPr>
        <w:rFonts w:ascii="Courier New" w:hAnsi="Courier New" w:cs="Courier New"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5E9F4AE7"/>
    <w:multiLevelType w:val="hybridMultilevel"/>
    <w:tmpl w:val="10F25312"/>
    <w:lvl w:ilvl="0" w:tplc="08090001">
      <w:start w:val="1"/>
      <w:numFmt w:val="bullet"/>
      <w:lvlText w:val=""/>
      <w:lvlJc w:val="left"/>
      <w:pPr>
        <w:ind w:left="1797" w:hanging="360"/>
      </w:pPr>
      <w:rPr>
        <w:rFonts w:ascii="Symbol" w:hAnsi="Symbol" w:hint="default"/>
      </w:rPr>
    </w:lvl>
    <w:lvl w:ilvl="1" w:tplc="08090001">
      <w:start w:val="1"/>
      <w:numFmt w:val="bullet"/>
      <w:lvlText w:val=""/>
      <w:lvlJc w:val="left"/>
      <w:pPr>
        <w:ind w:left="2517" w:hanging="360"/>
      </w:pPr>
      <w:rPr>
        <w:rFonts w:ascii="Symbol" w:hAnsi="Symbol" w:hint="default"/>
      </w:rPr>
    </w:lvl>
    <w:lvl w:ilvl="2" w:tplc="08090001">
      <w:start w:val="1"/>
      <w:numFmt w:val="bullet"/>
      <w:lvlText w:val=""/>
      <w:lvlJc w:val="left"/>
      <w:pPr>
        <w:ind w:left="3237" w:hanging="180"/>
      </w:pPr>
      <w:rPr>
        <w:rFonts w:ascii="Symbol" w:hAnsi="Symbol" w:hint="default"/>
      </w:rPr>
    </w:lvl>
    <w:lvl w:ilvl="3" w:tplc="3DF66DBC">
      <w:numFmt w:val="bullet"/>
      <w:lvlText w:val="•"/>
      <w:lvlJc w:val="left"/>
      <w:pPr>
        <w:ind w:left="3957" w:hanging="360"/>
      </w:pPr>
      <w:rPr>
        <w:rFonts w:ascii="Calibri" w:eastAsia="Times New Roman" w:hAnsi="Calibri" w:cs="Calibri" w:hint="default"/>
      </w:r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8" w15:restartNumberingAfterBreak="0">
    <w:nsid w:val="5F767799"/>
    <w:multiLevelType w:val="hybridMultilevel"/>
    <w:tmpl w:val="FE22E380"/>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9" w15:restartNumberingAfterBreak="0">
    <w:nsid w:val="661051F6"/>
    <w:multiLevelType w:val="hybridMultilevel"/>
    <w:tmpl w:val="26D4E5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6DF355F1"/>
    <w:multiLevelType w:val="hybridMultilevel"/>
    <w:tmpl w:val="2F5C4DF8"/>
    <w:lvl w:ilvl="0" w:tplc="08090001">
      <w:start w:val="1"/>
      <w:numFmt w:val="bullet"/>
      <w:lvlText w:val=""/>
      <w:lvlJc w:val="left"/>
      <w:pPr>
        <w:ind w:left="1420" w:hanging="360"/>
      </w:pPr>
      <w:rPr>
        <w:rFonts w:ascii="Symbol" w:hAnsi="Symbol" w:hint="default"/>
      </w:rPr>
    </w:lvl>
    <w:lvl w:ilvl="1" w:tplc="7632CACE">
      <w:start w:val="1"/>
      <w:numFmt w:val="bullet"/>
      <w:lvlText w:val="o"/>
      <w:lvlJc w:val="left"/>
      <w:pPr>
        <w:ind w:left="2140" w:hanging="360"/>
      </w:pPr>
      <w:rPr>
        <w:rFonts w:ascii="Courier New" w:hAnsi="Courier New" w:cs="Courier New" w:hint="default"/>
        <w:color w:val="auto"/>
      </w:r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31" w15:restartNumberingAfterBreak="0">
    <w:nsid w:val="6E310E59"/>
    <w:multiLevelType w:val="hybridMultilevel"/>
    <w:tmpl w:val="5C42B92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2" w15:restartNumberingAfterBreak="0">
    <w:nsid w:val="6F820F50"/>
    <w:multiLevelType w:val="hybridMultilevel"/>
    <w:tmpl w:val="BCB63222"/>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3" w15:restartNumberingAfterBreak="0">
    <w:nsid w:val="722C4765"/>
    <w:multiLevelType w:val="hybridMultilevel"/>
    <w:tmpl w:val="441EC5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47D41AD"/>
    <w:multiLevelType w:val="hybridMultilevel"/>
    <w:tmpl w:val="D8E2186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5" w15:restartNumberingAfterBreak="0">
    <w:nsid w:val="75B577F3"/>
    <w:multiLevelType w:val="hybridMultilevel"/>
    <w:tmpl w:val="59C2DC2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6" w15:restartNumberingAfterBreak="0">
    <w:nsid w:val="75E11667"/>
    <w:multiLevelType w:val="hybridMultilevel"/>
    <w:tmpl w:val="F3C80AFC"/>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6"/>
  </w:num>
  <w:num w:numId="2">
    <w:abstractNumId w:val="5"/>
  </w:num>
  <w:num w:numId="3">
    <w:abstractNumId w:val="34"/>
  </w:num>
  <w:num w:numId="4">
    <w:abstractNumId w:val="18"/>
  </w:num>
  <w:num w:numId="5">
    <w:abstractNumId w:val="36"/>
  </w:num>
  <w:num w:numId="6">
    <w:abstractNumId w:val="30"/>
  </w:num>
  <w:num w:numId="7">
    <w:abstractNumId w:val="16"/>
  </w:num>
  <w:num w:numId="8">
    <w:abstractNumId w:val="21"/>
  </w:num>
  <w:num w:numId="9">
    <w:abstractNumId w:val="2"/>
  </w:num>
  <w:num w:numId="10">
    <w:abstractNumId w:val="4"/>
  </w:num>
  <w:num w:numId="11">
    <w:abstractNumId w:val="35"/>
  </w:num>
  <w:num w:numId="12">
    <w:abstractNumId w:val="32"/>
  </w:num>
  <w:num w:numId="13">
    <w:abstractNumId w:val="28"/>
  </w:num>
  <w:num w:numId="14">
    <w:abstractNumId w:val="24"/>
  </w:num>
  <w:num w:numId="15">
    <w:abstractNumId w:val="13"/>
  </w:num>
  <w:num w:numId="16">
    <w:abstractNumId w:val="33"/>
  </w:num>
  <w:num w:numId="17">
    <w:abstractNumId w:val="22"/>
  </w:num>
  <w:num w:numId="18">
    <w:abstractNumId w:val="1"/>
  </w:num>
  <w:num w:numId="19">
    <w:abstractNumId w:val="25"/>
  </w:num>
  <w:num w:numId="20">
    <w:abstractNumId w:val="31"/>
  </w:num>
  <w:num w:numId="21">
    <w:abstractNumId w:val="29"/>
  </w:num>
  <w:num w:numId="22">
    <w:abstractNumId w:val="27"/>
  </w:num>
  <w:num w:numId="23">
    <w:abstractNumId w:val="3"/>
  </w:num>
  <w:num w:numId="24">
    <w:abstractNumId w:val="10"/>
  </w:num>
  <w:num w:numId="25">
    <w:abstractNumId w:val="26"/>
  </w:num>
  <w:num w:numId="26">
    <w:abstractNumId w:val="14"/>
  </w:num>
  <w:num w:numId="27">
    <w:abstractNumId w:val="17"/>
  </w:num>
  <w:num w:numId="28">
    <w:abstractNumId w:val="8"/>
  </w:num>
  <w:num w:numId="29">
    <w:abstractNumId w:val="15"/>
  </w:num>
  <w:num w:numId="30">
    <w:abstractNumId w:val="23"/>
  </w:num>
  <w:num w:numId="31">
    <w:abstractNumId w:val="12"/>
  </w:num>
  <w:num w:numId="32">
    <w:abstractNumId w:val="9"/>
  </w:num>
  <w:num w:numId="33">
    <w:abstractNumId w:val="19"/>
  </w:num>
  <w:num w:numId="34">
    <w:abstractNumId w:val="7"/>
  </w:num>
  <w:num w:numId="35">
    <w:abstractNumId w:val="20"/>
  </w:num>
  <w:num w:numId="36">
    <w:abstractNumId w:val="0"/>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03B3C"/>
    <w:rsid w:val="000124CB"/>
    <w:rsid w:val="00012CD4"/>
    <w:rsid w:val="00013625"/>
    <w:rsid w:val="00014D86"/>
    <w:rsid w:val="00020C97"/>
    <w:rsid w:val="00021470"/>
    <w:rsid w:val="00024225"/>
    <w:rsid w:val="00027AC7"/>
    <w:rsid w:val="0003695A"/>
    <w:rsid w:val="000401DC"/>
    <w:rsid w:val="0004187D"/>
    <w:rsid w:val="00042268"/>
    <w:rsid w:val="00045D61"/>
    <w:rsid w:val="00053594"/>
    <w:rsid w:val="00055C3E"/>
    <w:rsid w:val="000637DE"/>
    <w:rsid w:val="00063E53"/>
    <w:rsid w:val="0006413E"/>
    <w:rsid w:val="0006471B"/>
    <w:rsid w:val="00064835"/>
    <w:rsid w:val="000721C2"/>
    <w:rsid w:val="000741E4"/>
    <w:rsid w:val="00076154"/>
    <w:rsid w:val="00077A63"/>
    <w:rsid w:val="00080C9B"/>
    <w:rsid w:val="000836E5"/>
    <w:rsid w:val="00090041"/>
    <w:rsid w:val="00093299"/>
    <w:rsid w:val="00097A7F"/>
    <w:rsid w:val="00097DB4"/>
    <w:rsid w:val="000B2946"/>
    <w:rsid w:val="000C3115"/>
    <w:rsid w:val="000C47F1"/>
    <w:rsid w:val="000C7A7F"/>
    <w:rsid w:val="000C7AAA"/>
    <w:rsid w:val="000E05B0"/>
    <w:rsid w:val="000E35B4"/>
    <w:rsid w:val="000E7561"/>
    <w:rsid w:val="000F25AC"/>
    <w:rsid w:val="000F27A8"/>
    <w:rsid w:val="000F6B50"/>
    <w:rsid w:val="000F741E"/>
    <w:rsid w:val="001005E2"/>
    <w:rsid w:val="00100F2A"/>
    <w:rsid w:val="00102777"/>
    <w:rsid w:val="00103744"/>
    <w:rsid w:val="001037EB"/>
    <w:rsid w:val="00104AED"/>
    <w:rsid w:val="00107A2D"/>
    <w:rsid w:val="00113FB0"/>
    <w:rsid w:val="001203B9"/>
    <w:rsid w:val="0012306C"/>
    <w:rsid w:val="0013218A"/>
    <w:rsid w:val="00135869"/>
    <w:rsid w:val="00136A9C"/>
    <w:rsid w:val="00140D94"/>
    <w:rsid w:val="001442F4"/>
    <w:rsid w:val="00144D36"/>
    <w:rsid w:val="0015077B"/>
    <w:rsid w:val="00150D45"/>
    <w:rsid w:val="00160D90"/>
    <w:rsid w:val="00163774"/>
    <w:rsid w:val="00165AEB"/>
    <w:rsid w:val="00166008"/>
    <w:rsid w:val="0017005A"/>
    <w:rsid w:val="0017039C"/>
    <w:rsid w:val="00170C69"/>
    <w:rsid w:val="00172CDC"/>
    <w:rsid w:val="00174CB8"/>
    <w:rsid w:val="00175413"/>
    <w:rsid w:val="00180A36"/>
    <w:rsid w:val="0018639A"/>
    <w:rsid w:val="001919C4"/>
    <w:rsid w:val="00191A49"/>
    <w:rsid w:val="001A031E"/>
    <w:rsid w:val="001A0BA8"/>
    <w:rsid w:val="001A2163"/>
    <w:rsid w:val="001A4C49"/>
    <w:rsid w:val="001B011C"/>
    <w:rsid w:val="001B1151"/>
    <w:rsid w:val="001C4D32"/>
    <w:rsid w:val="001C6CA1"/>
    <w:rsid w:val="001D25A3"/>
    <w:rsid w:val="001E0673"/>
    <w:rsid w:val="001E1699"/>
    <w:rsid w:val="001E3434"/>
    <w:rsid w:val="001E521E"/>
    <w:rsid w:val="001F03CB"/>
    <w:rsid w:val="001F084E"/>
    <w:rsid w:val="001F0CC0"/>
    <w:rsid w:val="001F29E1"/>
    <w:rsid w:val="001F2B71"/>
    <w:rsid w:val="001F3D6D"/>
    <w:rsid w:val="001F59FC"/>
    <w:rsid w:val="001F6310"/>
    <w:rsid w:val="001F7A92"/>
    <w:rsid w:val="00200577"/>
    <w:rsid w:val="00202837"/>
    <w:rsid w:val="00204F73"/>
    <w:rsid w:val="0020699F"/>
    <w:rsid w:val="00206C01"/>
    <w:rsid w:val="002072F9"/>
    <w:rsid w:val="002102DC"/>
    <w:rsid w:val="00213B2B"/>
    <w:rsid w:val="00217F38"/>
    <w:rsid w:val="00217F42"/>
    <w:rsid w:val="0022025D"/>
    <w:rsid w:val="002212A8"/>
    <w:rsid w:val="00224239"/>
    <w:rsid w:val="002302EB"/>
    <w:rsid w:val="00233599"/>
    <w:rsid w:val="00236618"/>
    <w:rsid w:val="00236F2A"/>
    <w:rsid w:val="002462CA"/>
    <w:rsid w:val="0024721E"/>
    <w:rsid w:val="00252553"/>
    <w:rsid w:val="00252B42"/>
    <w:rsid w:val="00256D76"/>
    <w:rsid w:val="0026249B"/>
    <w:rsid w:val="002630A0"/>
    <w:rsid w:val="0027067D"/>
    <w:rsid w:val="00270C9D"/>
    <w:rsid w:val="002733F9"/>
    <w:rsid w:val="00274046"/>
    <w:rsid w:val="00275984"/>
    <w:rsid w:val="00281B8A"/>
    <w:rsid w:val="00282FA5"/>
    <w:rsid w:val="00284038"/>
    <w:rsid w:val="0029128D"/>
    <w:rsid w:val="002914C4"/>
    <w:rsid w:val="00291580"/>
    <w:rsid w:val="0029370E"/>
    <w:rsid w:val="0029593B"/>
    <w:rsid w:val="00297304"/>
    <w:rsid w:val="00297D2A"/>
    <w:rsid w:val="00297DA0"/>
    <w:rsid w:val="002A0D9B"/>
    <w:rsid w:val="002A10CD"/>
    <w:rsid w:val="002A2A41"/>
    <w:rsid w:val="002A33E1"/>
    <w:rsid w:val="002A37E8"/>
    <w:rsid w:val="002A76DC"/>
    <w:rsid w:val="002B2F52"/>
    <w:rsid w:val="002B5207"/>
    <w:rsid w:val="002B764D"/>
    <w:rsid w:val="002B7A81"/>
    <w:rsid w:val="002C4AF9"/>
    <w:rsid w:val="002D0B94"/>
    <w:rsid w:val="002D13A1"/>
    <w:rsid w:val="002D7D44"/>
    <w:rsid w:val="002E2390"/>
    <w:rsid w:val="002E3668"/>
    <w:rsid w:val="002F57A0"/>
    <w:rsid w:val="003053E6"/>
    <w:rsid w:val="00306206"/>
    <w:rsid w:val="00311353"/>
    <w:rsid w:val="00314DB0"/>
    <w:rsid w:val="003155E1"/>
    <w:rsid w:val="00315BD0"/>
    <w:rsid w:val="003200A9"/>
    <w:rsid w:val="00323720"/>
    <w:rsid w:val="00324085"/>
    <w:rsid w:val="0032409B"/>
    <w:rsid w:val="0033301B"/>
    <w:rsid w:val="00342A70"/>
    <w:rsid w:val="00347D5C"/>
    <w:rsid w:val="00357309"/>
    <w:rsid w:val="00357A8A"/>
    <w:rsid w:val="003604D2"/>
    <w:rsid w:val="003610BD"/>
    <w:rsid w:val="00363E8C"/>
    <w:rsid w:val="00364FEF"/>
    <w:rsid w:val="00370E46"/>
    <w:rsid w:val="003754E8"/>
    <w:rsid w:val="0038032D"/>
    <w:rsid w:val="00383D38"/>
    <w:rsid w:val="00386232"/>
    <w:rsid w:val="003870D4"/>
    <w:rsid w:val="003907FA"/>
    <w:rsid w:val="00390A70"/>
    <w:rsid w:val="00390F36"/>
    <w:rsid w:val="00393D34"/>
    <w:rsid w:val="00396279"/>
    <w:rsid w:val="003A29C0"/>
    <w:rsid w:val="003A5AF2"/>
    <w:rsid w:val="003B133A"/>
    <w:rsid w:val="003B1A86"/>
    <w:rsid w:val="003B1D5C"/>
    <w:rsid w:val="003B2461"/>
    <w:rsid w:val="003B2928"/>
    <w:rsid w:val="003B2E04"/>
    <w:rsid w:val="003B4CC4"/>
    <w:rsid w:val="003B4FBA"/>
    <w:rsid w:val="003B567B"/>
    <w:rsid w:val="003B72D3"/>
    <w:rsid w:val="003C45CF"/>
    <w:rsid w:val="003C4D75"/>
    <w:rsid w:val="003D088E"/>
    <w:rsid w:val="003D11DA"/>
    <w:rsid w:val="003D1994"/>
    <w:rsid w:val="003D498A"/>
    <w:rsid w:val="003E159F"/>
    <w:rsid w:val="003E2A57"/>
    <w:rsid w:val="003E2D20"/>
    <w:rsid w:val="003E333F"/>
    <w:rsid w:val="003F4B79"/>
    <w:rsid w:val="003F6B29"/>
    <w:rsid w:val="00401721"/>
    <w:rsid w:val="0040234F"/>
    <w:rsid w:val="00403130"/>
    <w:rsid w:val="00410679"/>
    <w:rsid w:val="00411B73"/>
    <w:rsid w:val="00414BD9"/>
    <w:rsid w:val="00421DCB"/>
    <w:rsid w:val="00425CCC"/>
    <w:rsid w:val="004272EC"/>
    <w:rsid w:val="00432CF0"/>
    <w:rsid w:val="0043300A"/>
    <w:rsid w:val="00433094"/>
    <w:rsid w:val="00442DEB"/>
    <w:rsid w:val="00443209"/>
    <w:rsid w:val="00443DC5"/>
    <w:rsid w:val="004504CB"/>
    <w:rsid w:val="0045168D"/>
    <w:rsid w:val="00451E05"/>
    <w:rsid w:val="004534A7"/>
    <w:rsid w:val="00454A7C"/>
    <w:rsid w:val="0045641C"/>
    <w:rsid w:val="00456E8B"/>
    <w:rsid w:val="00462891"/>
    <w:rsid w:val="00464C35"/>
    <w:rsid w:val="00464EC5"/>
    <w:rsid w:val="00470025"/>
    <w:rsid w:val="00470A8E"/>
    <w:rsid w:val="00473332"/>
    <w:rsid w:val="004763B1"/>
    <w:rsid w:val="00480DD8"/>
    <w:rsid w:val="004812FB"/>
    <w:rsid w:val="00481DE2"/>
    <w:rsid w:val="00482958"/>
    <w:rsid w:val="0049062A"/>
    <w:rsid w:val="00496D40"/>
    <w:rsid w:val="004A2557"/>
    <w:rsid w:val="004A39FC"/>
    <w:rsid w:val="004A44D6"/>
    <w:rsid w:val="004A7223"/>
    <w:rsid w:val="004B05FC"/>
    <w:rsid w:val="004B067C"/>
    <w:rsid w:val="004B10E0"/>
    <w:rsid w:val="004B74B2"/>
    <w:rsid w:val="004D0ADE"/>
    <w:rsid w:val="004D1674"/>
    <w:rsid w:val="004D7E2B"/>
    <w:rsid w:val="004E1087"/>
    <w:rsid w:val="004E69B5"/>
    <w:rsid w:val="004F4202"/>
    <w:rsid w:val="004F49F7"/>
    <w:rsid w:val="004F6218"/>
    <w:rsid w:val="004F7386"/>
    <w:rsid w:val="005035D4"/>
    <w:rsid w:val="00504F3F"/>
    <w:rsid w:val="00505D4B"/>
    <w:rsid w:val="00507E7A"/>
    <w:rsid w:val="005115D3"/>
    <w:rsid w:val="005128FC"/>
    <w:rsid w:val="0051462C"/>
    <w:rsid w:val="00517B9B"/>
    <w:rsid w:val="005200DE"/>
    <w:rsid w:val="005258CB"/>
    <w:rsid w:val="0052606E"/>
    <w:rsid w:val="005277DE"/>
    <w:rsid w:val="0053128A"/>
    <w:rsid w:val="00540C0D"/>
    <w:rsid w:val="00543112"/>
    <w:rsid w:val="0054609F"/>
    <w:rsid w:val="00551262"/>
    <w:rsid w:val="005518FB"/>
    <w:rsid w:val="005520D2"/>
    <w:rsid w:val="005524B0"/>
    <w:rsid w:val="005533C5"/>
    <w:rsid w:val="0056027A"/>
    <w:rsid w:val="00574878"/>
    <w:rsid w:val="00575388"/>
    <w:rsid w:val="00575CBA"/>
    <w:rsid w:val="00584FD6"/>
    <w:rsid w:val="005876F1"/>
    <w:rsid w:val="005910F2"/>
    <w:rsid w:val="00592F59"/>
    <w:rsid w:val="005931A2"/>
    <w:rsid w:val="00594F50"/>
    <w:rsid w:val="005A451A"/>
    <w:rsid w:val="005A5166"/>
    <w:rsid w:val="005A5D62"/>
    <w:rsid w:val="005A61D9"/>
    <w:rsid w:val="005A700A"/>
    <w:rsid w:val="005B088E"/>
    <w:rsid w:val="005B2036"/>
    <w:rsid w:val="005B2A43"/>
    <w:rsid w:val="005B3874"/>
    <w:rsid w:val="005B5674"/>
    <w:rsid w:val="005C0A24"/>
    <w:rsid w:val="005D599C"/>
    <w:rsid w:val="005E40A6"/>
    <w:rsid w:val="005E4E63"/>
    <w:rsid w:val="005E5363"/>
    <w:rsid w:val="005E5FE8"/>
    <w:rsid w:val="005E688B"/>
    <w:rsid w:val="005F4BB2"/>
    <w:rsid w:val="005F572C"/>
    <w:rsid w:val="005F6ACB"/>
    <w:rsid w:val="006018C9"/>
    <w:rsid w:val="006023DD"/>
    <w:rsid w:val="006075E0"/>
    <w:rsid w:val="00610595"/>
    <w:rsid w:val="00614DD6"/>
    <w:rsid w:val="00617F72"/>
    <w:rsid w:val="00623F13"/>
    <w:rsid w:val="00623FD6"/>
    <w:rsid w:val="0062496A"/>
    <w:rsid w:val="006259FA"/>
    <w:rsid w:val="00625DE6"/>
    <w:rsid w:val="00633068"/>
    <w:rsid w:val="00633E31"/>
    <w:rsid w:val="0063600E"/>
    <w:rsid w:val="00637B36"/>
    <w:rsid w:val="00641D34"/>
    <w:rsid w:val="00642EAA"/>
    <w:rsid w:val="00643F54"/>
    <w:rsid w:val="00644DCE"/>
    <w:rsid w:val="00645DB5"/>
    <w:rsid w:val="00651942"/>
    <w:rsid w:val="00654C00"/>
    <w:rsid w:val="0065715D"/>
    <w:rsid w:val="00661BA3"/>
    <w:rsid w:val="0066259C"/>
    <w:rsid w:val="0066289C"/>
    <w:rsid w:val="00663B77"/>
    <w:rsid w:val="006650E3"/>
    <w:rsid w:val="0066565D"/>
    <w:rsid w:val="00665DC5"/>
    <w:rsid w:val="00666B88"/>
    <w:rsid w:val="00666F16"/>
    <w:rsid w:val="00672817"/>
    <w:rsid w:val="00673C11"/>
    <w:rsid w:val="00674400"/>
    <w:rsid w:val="006748E9"/>
    <w:rsid w:val="00682927"/>
    <w:rsid w:val="00685A91"/>
    <w:rsid w:val="00695C48"/>
    <w:rsid w:val="006A29F5"/>
    <w:rsid w:val="006A3170"/>
    <w:rsid w:val="006B1212"/>
    <w:rsid w:val="006B56B5"/>
    <w:rsid w:val="006B5767"/>
    <w:rsid w:val="006C7C84"/>
    <w:rsid w:val="006D1499"/>
    <w:rsid w:val="006D1DD0"/>
    <w:rsid w:val="006D44BC"/>
    <w:rsid w:val="006E1E16"/>
    <w:rsid w:val="006E7DDA"/>
    <w:rsid w:val="006F1479"/>
    <w:rsid w:val="00700539"/>
    <w:rsid w:val="00703067"/>
    <w:rsid w:val="00712B2B"/>
    <w:rsid w:val="00712E9D"/>
    <w:rsid w:val="00714E83"/>
    <w:rsid w:val="00715EA9"/>
    <w:rsid w:val="0071653A"/>
    <w:rsid w:val="0072014C"/>
    <w:rsid w:val="007248B1"/>
    <w:rsid w:val="0072515D"/>
    <w:rsid w:val="007309DA"/>
    <w:rsid w:val="00732F24"/>
    <w:rsid w:val="0073700C"/>
    <w:rsid w:val="007453EF"/>
    <w:rsid w:val="00746185"/>
    <w:rsid w:val="007472BC"/>
    <w:rsid w:val="00757C2B"/>
    <w:rsid w:val="007659B0"/>
    <w:rsid w:val="00765D8F"/>
    <w:rsid w:val="007721E6"/>
    <w:rsid w:val="00772988"/>
    <w:rsid w:val="00774D52"/>
    <w:rsid w:val="0077698F"/>
    <w:rsid w:val="00777207"/>
    <w:rsid w:val="00780B1F"/>
    <w:rsid w:val="007856C4"/>
    <w:rsid w:val="007870BA"/>
    <w:rsid w:val="00791871"/>
    <w:rsid w:val="007937BC"/>
    <w:rsid w:val="00793D72"/>
    <w:rsid w:val="007959C7"/>
    <w:rsid w:val="0079756E"/>
    <w:rsid w:val="007A06DE"/>
    <w:rsid w:val="007A29C3"/>
    <w:rsid w:val="007A2D28"/>
    <w:rsid w:val="007A344E"/>
    <w:rsid w:val="007A3571"/>
    <w:rsid w:val="007A5290"/>
    <w:rsid w:val="007B0BCD"/>
    <w:rsid w:val="007B1ABE"/>
    <w:rsid w:val="007B1C7B"/>
    <w:rsid w:val="007B34B4"/>
    <w:rsid w:val="007B3551"/>
    <w:rsid w:val="007C34D6"/>
    <w:rsid w:val="007C51FC"/>
    <w:rsid w:val="007C5B5C"/>
    <w:rsid w:val="007D3C33"/>
    <w:rsid w:val="007D4243"/>
    <w:rsid w:val="007D7B78"/>
    <w:rsid w:val="007E2E74"/>
    <w:rsid w:val="007E5B1B"/>
    <w:rsid w:val="007E6EC4"/>
    <w:rsid w:val="007F02A5"/>
    <w:rsid w:val="007F2CCB"/>
    <w:rsid w:val="007F4E05"/>
    <w:rsid w:val="007F61AF"/>
    <w:rsid w:val="007F621D"/>
    <w:rsid w:val="00800A3C"/>
    <w:rsid w:val="00804DEA"/>
    <w:rsid w:val="008062E5"/>
    <w:rsid w:val="0081242A"/>
    <w:rsid w:val="008161A5"/>
    <w:rsid w:val="008264C1"/>
    <w:rsid w:val="0082700E"/>
    <w:rsid w:val="008316D7"/>
    <w:rsid w:val="00832F4C"/>
    <w:rsid w:val="00833703"/>
    <w:rsid w:val="0083652F"/>
    <w:rsid w:val="008366FB"/>
    <w:rsid w:val="0084333D"/>
    <w:rsid w:val="00845E48"/>
    <w:rsid w:val="008514D7"/>
    <w:rsid w:val="008557D8"/>
    <w:rsid w:val="00857BCE"/>
    <w:rsid w:val="008640E3"/>
    <w:rsid w:val="008655F5"/>
    <w:rsid w:val="008672E6"/>
    <w:rsid w:val="00871CC4"/>
    <w:rsid w:val="00877760"/>
    <w:rsid w:val="0088007C"/>
    <w:rsid w:val="008808A4"/>
    <w:rsid w:val="00883752"/>
    <w:rsid w:val="008874E0"/>
    <w:rsid w:val="008949DF"/>
    <w:rsid w:val="00896531"/>
    <w:rsid w:val="008A6AFE"/>
    <w:rsid w:val="008A7410"/>
    <w:rsid w:val="008A79D9"/>
    <w:rsid w:val="008B00CF"/>
    <w:rsid w:val="008B022B"/>
    <w:rsid w:val="008B2CAE"/>
    <w:rsid w:val="008C6728"/>
    <w:rsid w:val="008D4F7C"/>
    <w:rsid w:val="008E35A2"/>
    <w:rsid w:val="008E4DF5"/>
    <w:rsid w:val="008F0720"/>
    <w:rsid w:val="008F276C"/>
    <w:rsid w:val="00900C51"/>
    <w:rsid w:val="00904531"/>
    <w:rsid w:val="0091618C"/>
    <w:rsid w:val="00920D0C"/>
    <w:rsid w:val="009259B4"/>
    <w:rsid w:val="009263F0"/>
    <w:rsid w:val="00932AD7"/>
    <w:rsid w:val="00943293"/>
    <w:rsid w:val="0094472A"/>
    <w:rsid w:val="009500A1"/>
    <w:rsid w:val="00950DEC"/>
    <w:rsid w:val="00956AB2"/>
    <w:rsid w:val="00962DC0"/>
    <w:rsid w:val="00970687"/>
    <w:rsid w:val="00971B1C"/>
    <w:rsid w:val="00976E50"/>
    <w:rsid w:val="0098174B"/>
    <w:rsid w:val="0098494C"/>
    <w:rsid w:val="00985B9B"/>
    <w:rsid w:val="009937A1"/>
    <w:rsid w:val="00995DCA"/>
    <w:rsid w:val="009964B0"/>
    <w:rsid w:val="009974B5"/>
    <w:rsid w:val="009A0857"/>
    <w:rsid w:val="009A53A3"/>
    <w:rsid w:val="009B0FE8"/>
    <w:rsid w:val="009B2941"/>
    <w:rsid w:val="009B3238"/>
    <w:rsid w:val="009B3716"/>
    <w:rsid w:val="009B48B2"/>
    <w:rsid w:val="009B555B"/>
    <w:rsid w:val="009C0BBB"/>
    <w:rsid w:val="009C1603"/>
    <w:rsid w:val="009D16F5"/>
    <w:rsid w:val="009D2F2D"/>
    <w:rsid w:val="009D6B15"/>
    <w:rsid w:val="009E01DB"/>
    <w:rsid w:val="009E200B"/>
    <w:rsid w:val="009E54C1"/>
    <w:rsid w:val="009F00BD"/>
    <w:rsid w:val="009F013D"/>
    <w:rsid w:val="009F3237"/>
    <w:rsid w:val="009F3A3E"/>
    <w:rsid w:val="009F4B56"/>
    <w:rsid w:val="009F61ED"/>
    <w:rsid w:val="00A03BF1"/>
    <w:rsid w:val="00A0701A"/>
    <w:rsid w:val="00A07BE4"/>
    <w:rsid w:val="00A10A80"/>
    <w:rsid w:val="00A13299"/>
    <w:rsid w:val="00A13EFE"/>
    <w:rsid w:val="00A1542B"/>
    <w:rsid w:val="00A174B6"/>
    <w:rsid w:val="00A231D1"/>
    <w:rsid w:val="00A3205F"/>
    <w:rsid w:val="00A41135"/>
    <w:rsid w:val="00A42DC6"/>
    <w:rsid w:val="00A43C39"/>
    <w:rsid w:val="00A5162C"/>
    <w:rsid w:val="00A522D1"/>
    <w:rsid w:val="00A613F9"/>
    <w:rsid w:val="00A61568"/>
    <w:rsid w:val="00A618EA"/>
    <w:rsid w:val="00A729B3"/>
    <w:rsid w:val="00A73E7D"/>
    <w:rsid w:val="00A75E65"/>
    <w:rsid w:val="00A76732"/>
    <w:rsid w:val="00A778D1"/>
    <w:rsid w:val="00A8571A"/>
    <w:rsid w:val="00A85809"/>
    <w:rsid w:val="00A93DFA"/>
    <w:rsid w:val="00A94DF5"/>
    <w:rsid w:val="00A95710"/>
    <w:rsid w:val="00A95C42"/>
    <w:rsid w:val="00A9703D"/>
    <w:rsid w:val="00A970D6"/>
    <w:rsid w:val="00AA2058"/>
    <w:rsid w:val="00AA5D48"/>
    <w:rsid w:val="00AB0EFE"/>
    <w:rsid w:val="00AC0624"/>
    <w:rsid w:val="00AC6FCF"/>
    <w:rsid w:val="00AD126F"/>
    <w:rsid w:val="00AD2718"/>
    <w:rsid w:val="00AD2ADD"/>
    <w:rsid w:val="00AD7C3E"/>
    <w:rsid w:val="00AE00A9"/>
    <w:rsid w:val="00AE32CF"/>
    <w:rsid w:val="00AE352B"/>
    <w:rsid w:val="00AE427F"/>
    <w:rsid w:val="00AE4A0A"/>
    <w:rsid w:val="00AE5B94"/>
    <w:rsid w:val="00AE7AAB"/>
    <w:rsid w:val="00AF1768"/>
    <w:rsid w:val="00AF1F13"/>
    <w:rsid w:val="00AF40D4"/>
    <w:rsid w:val="00AF44F2"/>
    <w:rsid w:val="00AF533D"/>
    <w:rsid w:val="00B02074"/>
    <w:rsid w:val="00B03129"/>
    <w:rsid w:val="00B079C0"/>
    <w:rsid w:val="00B12974"/>
    <w:rsid w:val="00B169E3"/>
    <w:rsid w:val="00B21541"/>
    <w:rsid w:val="00B22261"/>
    <w:rsid w:val="00B23D2D"/>
    <w:rsid w:val="00B24DDA"/>
    <w:rsid w:val="00B25C91"/>
    <w:rsid w:val="00B30642"/>
    <w:rsid w:val="00B30AAB"/>
    <w:rsid w:val="00B323CC"/>
    <w:rsid w:val="00B36C7E"/>
    <w:rsid w:val="00B37BB7"/>
    <w:rsid w:val="00B626E0"/>
    <w:rsid w:val="00B732F0"/>
    <w:rsid w:val="00B83065"/>
    <w:rsid w:val="00B85D52"/>
    <w:rsid w:val="00B876EB"/>
    <w:rsid w:val="00B87E05"/>
    <w:rsid w:val="00B90A74"/>
    <w:rsid w:val="00B975A5"/>
    <w:rsid w:val="00BA2FD0"/>
    <w:rsid w:val="00BA6E44"/>
    <w:rsid w:val="00BB02A6"/>
    <w:rsid w:val="00BB537F"/>
    <w:rsid w:val="00BC5CD4"/>
    <w:rsid w:val="00BD54FA"/>
    <w:rsid w:val="00BE4B7A"/>
    <w:rsid w:val="00BE594F"/>
    <w:rsid w:val="00BE6640"/>
    <w:rsid w:val="00BF1FAD"/>
    <w:rsid w:val="00C10261"/>
    <w:rsid w:val="00C1127B"/>
    <w:rsid w:val="00C14939"/>
    <w:rsid w:val="00C15427"/>
    <w:rsid w:val="00C16599"/>
    <w:rsid w:val="00C178E9"/>
    <w:rsid w:val="00C17E6D"/>
    <w:rsid w:val="00C22836"/>
    <w:rsid w:val="00C228E5"/>
    <w:rsid w:val="00C23C7E"/>
    <w:rsid w:val="00C3072E"/>
    <w:rsid w:val="00C32D77"/>
    <w:rsid w:val="00C32E6D"/>
    <w:rsid w:val="00C34E69"/>
    <w:rsid w:val="00C357EE"/>
    <w:rsid w:val="00C409C3"/>
    <w:rsid w:val="00C4669A"/>
    <w:rsid w:val="00C50534"/>
    <w:rsid w:val="00C63128"/>
    <w:rsid w:val="00C640F8"/>
    <w:rsid w:val="00C65026"/>
    <w:rsid w:val="00C65E99"/>
    <w:rsid w:val="00C72712"/>
    <w:rsid w:val="00C76994"/>
    <w:rsid w:val="00C817E9"/>
    <w:rsid w:val="00C85926"/>
    <w:rsid w:val="00C86A40"/>
    <w:rsid w:val="00C93738"/>
    <w:rsid w:val="00CA4139"/>
    <w:rsid w:val="00CA58B8"/>
    <w:rsid w:val="00CB6019"/>
    <w:rsid w:val="00CB7F97"/>
    <w:rsid w:val="00CC1796"/>
    <w:rsid w:val="00CC19CB"/>
    <w:rsid w:val="00CC46A4"/>
    <w:rsid w:val="00CD16EC"/>
    <w:rsid w:val="00CD1B71"/>
    <w:rsid w:val="00CD404B"/>
    <w:rsid w:val="00CE094E"/>
    <w:rsid w:val="00CE3368"/>
    <w:rsid w:val="00CE5705"/>
    <w:rsid w:val="00CE7757"/>
    <w:rsid w:val="00CE7D2E"/>
    <w:rsid w:val="00CF0948"/>
    <w:rsid w:val="00CF2F7C"/>
    <w:rsid w:val="00CF3D05"/>
    <w:rsid w:val="00CF562F"/>
    <w:rsid w:val="00CF7D6A"/>
    <w:rsid w:val="00D00ED6"/>
    <w:rsid w:val="00D022D4"/>
    <w:rsid w:val="00D04920"/>
    <w:rsid w:val="00D04D62"/>
    <w:rsid w:val="00D076D9"/>
    <w:rsid w:val="00D1084A"/>
    <w:rsid w:val="00D30C8B"/>
    <w:rsid w:val="00D311D0"/>
    <w:rsid w:val="00D3122F"/>
    <w:rsid w:val="00D414FC"/>
    <w:rsid w:val="00D47780"/>
    <w:rsid w:val="00D52127"/>
    <w:rsid w:val="00D5784A"/>
    <w:rsid w:val="00D674F8"/>
    <w:rsid w:val="00D67E85"/>
    <w:rsid w:val="00D70D24"/>
    <w:rsid w:val="00D723DA"/>
    <w:rsid w:val="00D8213A"/>
    <w:rsid w:val="00D83243"/>
    <w:rsid w:val="00D861D5"/>
    <w:rsid w:val="00D906D4"/>
    <w:rsid w:val="00D94FCB"/>
    <w:rsid w:val="00DC7AE0"/>
    <w:rsid w:val="00DC7D09"/>
    <w:rsid w:val="00DD07DC"/>
    <w:rsid w:val="00DD53D7"/>
    <w:rsid w:val="00DD5F46"/>
    <w:rsid w:val="00DD645F"/>
    <w:rsid w:val="00DE2B92"/>
    <w:rsid w:val="00DE390D"/>
    <w:rsid w:val="00DE5C2E"/>
    <w:rsid w:val="00DE5E84"/>
    <w:rsid w:val="00DE70E3"/>
    <w:rsid w:val="00DF4ACB"/>
    <w:rsid w:val="00E01B62"/>
    <w:rsid w:val="00E0202D"/>
    <w:rsid w:val="00E06116"/>
    <w:rsid w:val="00E10229"/>
    <w:rsid w:val="00E124A5"/>
    <w:rsid w:val="00E1521C"/>
    <w:rsid w:val="00E167D1"/>
    <w:rsid w:val="00E20195"/>
    <w:rsid w:val="00E203FF"/>
    <w:rsid w:val="00E208B5"/>
    <w:rsid w:val="00E242F8"/>
    <w:rsid w:val="00E30E8D"/>
    <w:rsid w:val="00E34A59"/>
    <w:rsid w:val="00E35CBF"/>
    <w:rsid w:val="00E36F54"/>
    <w:rsid w:val="00E437AB"/>
    <w:rsid w:val="00E44AE7"/>
    <w:rsid w:val="00E46A9B"/>
    <w:rsid w:val="00E47C81"/>
    <w:rsid w:val="00E50933"/>
    <w:rsid w:val="00E539BE"/>
    <w:rsid w:val="00E547A2"/>
    <w:rsid w:val="00E60396"/>
    <w:rsid w:val="00E60B30"/>
    <w:rsid w:val="00E62071"/>
    <w:rsid w:val="00E624CE"/>
    <w:rsid w:val="00E635E8"/>
    <w:rsid w:val="00E63D9A"/>
    <w:rsid w:val="00E64147"/>
    <w:rsid w:val="00E66148"/>
    <w:rsid w:val="00E6680C"/>
    <w:rsid w:val="00E70F7E"/>
    <w:rsid w:val="00E749A8"/>
    <w:rsid w:val="00E77B38"/>
    <w:rsid w:val="00E843A1"/>
    <w:rsid w:val="00E866EE"/>
    <w:rsid w:val="00E91BF8"/>
    <w:rsid w:val="00E95F61"/>
    <w:rsid w:val="00E968E7"/>
    <w:rsid w:val="00E9777E"/>
    <w:rsid w:val="00EA4781"/>
    <w:rsid w:val="00EA5844"/>
    <w:rsid w:val="00EA6FE6"/>
    <w:rsid w:val="00EA7D0B"/>
    <w:rsid w:val="00EB03A0"/>
    <w:rsid w:val="00EB12A2"/>
    <w:rsid w:val="00EB1D8D"/>
    <w:rsid w:val="00EB28FC"/>
    <w:rsid w:val="00EB4AD9"/>
    <w:rsid w:val="00EB4B8A"/>
    <w:rsid w:val="00EC564B"/>
    <w:rsid w:val="00EC6430"/>
    <w:rsid w:val="00ED13E3"/>
    <w:rsid w:val="00EE0423"/>
    <w:rsid w:val="00EE3348"/>
    <w:rsid w:val="00EE6FB3"/>
    <w:rsid w:val="00EF69F2"/>
    <w:rsid w:val="00F0005B"/>
    <w:rsid w:val="00F02C34"/>
    <w:rsid w:val="00F037A1"/>
    <w:rsid w:val="00F0426F"/>
    <w:rsid w:val="00F04368"/>
    <w:rsid w:val="00F10414"/>
    <w:rsid w:val="00F107D0"/>
    <w:rsid w:val="00F109B5"/>
    <w:rsid w:val="00F12178"/>
    <w:rsid w:val="00F1276E"/>
    <w:rsid w:val="00F13D96"/>
    <w:rsid w:val="00F14609"/>
    <w:rsid w:val="00F17EF4"/>
    <w:rsid w:val="00F21501"/>
    <w:rsid w:val="00F21E64"/>
    <w:rsid w:val="00F24100"/>
    <w:rsid w:val="00F24C5A"/>
    <w:rsid w:val="00F25539"/>
    <w:rsid w:val="00F25BFE"/>
    <w:rsid w:val="00F27D45"/>
    <w:rsid w:val="00F31418"/>
    <w:rsid w:val="00F37BC0"/>
    <w:rsid w:val="00F4628D"/>
    <w:rsid w:val="00F468FC"/>
    <w:rsid w:val="00F46E01"/>
    <w:rsid w:val="00F474D2"/>
    <w:rsid w:val="00F5079E"/>
    <w:rsid w:val="00F5538B"/>
    <w:rsid w:val="00F56D36"/>
    <w:rsid w:val="00F66CA9"/>
    <w:rsid w:val="00F67988"/>
    <w:rsid w:val="00F72171"/>
    <w:rsid w:val="00F82BEE"/>
    <w:rsid w:val="00F8560F"/>
    <w:rsid w:val="00F862D6"/>
    <w:rsid w:val="00F9710E"/>
    <w:rsid w:val="00F976AF"/>
    <w:rsid w:val="00FA2764"/>
    <w:rsid w:val="00FA2CE5"/>
    <w:rsid w:val="00FA4BFA"/>
    <w:rsid w:val="00FA616C"/>
    <w:rsid w:val="00FB06A6"/>
    <w:rsid w:val="00FB75A1"/>
    <w:rsid w:val="00FC021A"/>
    <w:rsid w:val="00FC6062"/>
    <w:rsid w:val="00FC65CD"/>
    <w:rsid w:val="00FC735D"/>
    <w:rsid w:val="00FD05EE"/>
    <w:rsid w:val="00FD4967"/>
    <w:rsid w:val="00FD525B"/>
    <w:rsid w:val="00FD5894"/>
    <w:rsid w:val="00FD5E80"/>
    <w:rsid w:val="00FD6F87"/>
    <w:rsid w:val="00FD7AF3"/>
    <w:rsid w:val="00FE0CAC"/>
    <w:rsid w:val="00FE118D"/>
    <w:rsid w:val="00FE3876"/>
    <w:rsid w:val="00FE57DE"/>
    <w:rsid w:val="00FE5C70"/>
    <w:rsid w:val="00FF1512"/>
    <w:rsid w:val="00FF4D3F"/>
    <w:rsid w:val="00FF5196"/>
    <w:rsid w:val="00FF6FC5"/>
    <w:rsid w:val="00FF7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F1671"/>
  <w15:docId w15:val="{B705D372-76BD-4DDA-8C0C-83EC4827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09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9F"/>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unhideWhenUsed/>
    <w:rsid w:val="0040234F"/>
    <w:pPr>
      <w:tabs>
        <w:tab w:val="center" w:pos="4513"/>
        <w:tab w:val="right" w:pos="9026"/>
      </w:tabs>
    </w:pPr>
  </w:style>
  <w:style w:type="character" w:customStyle="1" w:styleId="HeaderChar">
    <w:name w:val="Header Char"/>
    <w:basedOn w:val="DefaultParagraphFont"/>
    <w:link w:val="Header"/>
    <w:uiPriority w:val="99"/>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39"/>
    <w:rsid w:val="00A132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semiHidden/>
    <w:unhideWhenUsed/>
    <w:rsid w:val="00D70D24"/>
  </w:style>
  <w:style w:type="character" w:customStyle="1" w:styleId="FootnoteTextChar">
    <w:name w:val="Footnote Text Char"/>
    <w:basedOn w:val="DefaultParagraphFont"/>
    <w:link w:val="FootnoteText"/>
    <w:uiPriority w:val="99"/>
    <w:semiHidden/>
    <w:rsid w:val="00D70D24"/>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D70D24"/>
    <w:rPr>
      <w:vertAlign w:val="superscript"/>
    </w:rPr>
  </w:style>
  <w:style w:type="character" w:styleId="PlaceholderText">
    <w:name w:val="Placeholder Text"/>
    <w:basedOn w:val="DefaultParagraphFont"/>
    <w:uiPriority w:val="99"/>
    <w:semiHidden/>
    <w:rsid w:val="00661BA3"/>
    <w:rPr>
      <w:color w:val="808080"/>
    </w:rPr>
  </w:style>
  <w:style w:type="character" w:styleId="FollowedHyperlink">
    <w:name w:val="FollowedHyperlink"/>
    <w:basedOn w:val="DefaultParagraphFont"/>
    <w:uiPriority w:val="99"/>
    <w:semiHidden/>
    <w:unhideWhenUsed/>
    <w:rsid w:val="006D1499"/>
    <w:rPr>
      <w:color w:val="800080" w:themeColor="followedHyperlink"/>
      <w:u w:val="single"/>
    </w:rPr>
  </w:style>
  <w:style w:type="character" w:styleId="Emphasis">
    <w:name w:val="Emphasis"/>
    <w:basedOn w:val="DefaultParagraphFont"/>
    <w:uiPriority w:val="20"/>
    <w:qFormat/>
    <w:rsid w:val="00E44AE7"/>
    <w:rPr>
      <w:i/>
      <w:iCs/>
    </w:rPr>
  </w:style>
  <w:style w:type="paragraph" w:customStyle="1" w:styleId="m-830202580310572590msolistparagraph">
    <w:name w:val="m_-830202580310572590msolistparagraph"/>
    <w:basedOn w:val="Normal"/>
    <w:rsid w:val="009B3716"/>
    <w:pPr>
      <w:spacing w:before="100" w:beforeAutospacing="1" w:after="100" w:afterAutospacing="1" w:line="240" w:lineRule="auto"/>
      <w:ind w:left="0" w:firstLine="0"/>
    </w:pPr>
    <w:rPr>
      <w:rFonts w:ascii="Times New Roman" w:hAnsi="Times New Roman"/>
      <w:sz w:val="24"/>
      <w:szCs w:val="24"/>
    </w:rPr>
  </w:style>
  <w:style w:type="table" w:customStyle="1" w:styleId="TableGrid1">
    <w:name w:val="Table Grid1"/>
    <w:basedOn w:val="TableNormal"/>
    <w:next w:val="TableGrid"/>
    <w:uiPriority w:val="39"/>
    <w:rsid w:val="00BA2FD0"/>
    <w:pPr>
      <w:spacing w:line="240" w:lineRule="auto"/>
      <w:ind w:left="0" w:firstLin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2FD0"/>
    <w:pPr>
      <w:spacing w:line="240" w:lineRule="auto"/>
      <w:ind w:left="0" w:firstLin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1994"/>
    <w:pPr>
      <w:spacing w:line="240" w:lineRule="auto"/>
      <w:ind w:left="0" w:firstLin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1308">
      <w:bodyDiv w:val="1"/>
      <w:marLeft w:val="0"/>
      <w:marRight w:val="0"/>
      <w:marTop w:val="0"/>
      <w:marBottom w:val="0"/>
      <w:divBdr>
        <w:top w:val="none" w:sz="0" w:space="0" w:color="auto"/>
        <w:left w:val="none" w:sz="0" w:space="0" w:color="auto"/>
        <w:bottom w:val="none" w:sz="0" w:space="0" w:color="auto"/>
        <w:right w:val="none" w:sz="0" w:space="0" w:color="auto"/>
      </w:divBdr>
    </w:div>
    <w:div w:id="390424573">
      <w:bodyDiv w:val="1"/>
      <w:marLeft w:val="0"/>
      <w:marRight w:val="0"/>
      <w:marTop w:val="0"/>
      <w:marBottom w:val="0"/>
      <w:divBdr>
        <w:top w:val="none" w:sz="0" w:space="0" w:color="auto"/>
        <w:left w:val="none" w:sz="0" w:space="0" w:color="auto"/>
        <w:bottom w:val="none" w:sz="0" w:space="0" w:color="auto"/>
        <w:right w:val="none" w:sz="0" w:space="0" w:color="auto"/>
      </w:divBdr>
    </w:div>
    <w:div w:id="417793997">
      <w:bodyDiv w:val="1"/>
      <w:marLeft w:val="0"/>
      <w:marRight w:val="0"/>
      <w:marTop w:val="0"/>
      <w:marBottom w:val="0"/>
      <w:divBdr>
        <w:top w:val="none" w:sz="0" w:space="0" w:color="auto"/>
        <w:left w:val="none" w:sz="0" w:space="0" w:color="auto"/>
        <w:bottom w:val="none" w:sz="0" w:space="0" w:color="auto"/>
        <w:right w:val="none" w:sz="0" w:space="0" w:color="auto"/>
      </w:divBdr>
    </w:div>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723679297">
      <w:bodyDiv w:val="1"/>
      <w:marLeft w:val="0"/>
      <w:marRight w:val="0"/>
      <w:marTop w:val="0"/>
      <w:marBottom w:val="0"/>
      <w:divBdr>
        <w:top w:val="none" w:sz="0" w:space="0" w:color="auto"/>
        <w:left w:val="none" w:sz="0" w:space="0" w:color="auto"/>
        <w:bottom w:val="none" w:sz="0" w:space="0" w:color="auto"/>
        <w:right w:val="none" w:sz="0" w:space="0" w:color="auto"/>
      </w:divBdr>
    </w:div>
    <w:div w:id="750540525">
      <w:bodyDiv w:val="1"/>
      <w:marLeft w:val="0"/>
      <w:marRight w:val="0"/>
      <w:marTop w:val="0"/>
      <w:marBottom w:val="0"/>
      <w:divBdr>
        <w:top w:val="none" w:sz="0" w:space="0" w:color="auto"/>
        <w:left w:val="none" w:sz="0" w:space="0" w:color="auto"/>
        <w:bottom w:val="none" w:sz="0" w:space="0" w:color="auto"/>
        <w:right w:val="none" w:sz="0" w:space="0" w:color="auto"/>
      </w:divBdr>
    </w:div>
    <w:div w:id="888109245">
      <w:bodyDiv w:val="1"/>
      <w:marLeft w:val="0"/>
      <w:marRight w:val="0"/>
      <w:marTop w:val="0"/>
      <w:marBottom w:val="0"/>
      <w:divBdr>
        <w:top w:val="none" w:sz="0" w:space="0" w:color="auto"/>
        <w:left w:val="none" w:sz="0" w:space="0" w:color="auto"/>
        <w:bottom w:val="none" w:sz="0" w:space="0" w:color="auto"/>
        <w:right w:val="none" w:sz="0" w:space="0" w:color="auto"/>
      </w:divBdr>
    </w:div>
    <w:div w:id="1009333489">
      <w:bodyDiv w:val="1"/>
      <w:marLeft w:val="0"/>
      <w:marRight w:val="0"/>
      <w:marTop w:val="0"/>
      <w:marBottom w:val="0"/>
      <w:divBdr>
        <w:top w:val="none" w:sz="0" w:space="0" w:color="auto"/>
        <w:left w:val="none" w:sz="0" w:space="0" w:color="auto"/>
        <w:bottom w:val="none" w:sz="0" w:space="0" w:color="auto"/>
        <w:right w:val="none" w:sz="0" w:space="0" w:color="auto"/>
      </w:divBdr>
    </w:div>
    <w:div w:id="1113934985">
      <w:bodyDiv w:val="1"/>
      <w:marLeft w:val="0"/>
      <w:marRight w:val="0"/>
      <w:marTop w:val="0"/>
      <w:marBottom w:val="0"/>
      <w:divBdr>
        <w:top w:val="none" w:sz="0" w:space="0" w:color="auto"/>
        <w:left w:val="none" w:sz="0" w:space="0" w:color="auto"/>
        <w:bottom w:val="none" w:sz="0" w:space="0" w:color="auto"/>
        <w:right w:val="none" w:sz="0" w:space="0" w:color="auto"/>
      </w:divBdr>
    </w:div>
    <w:div w:id="1130366291">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94998079">
      <w:bodyDiv w:val="1"/>
      <w:marLeft w:val="0"/>
      <w:marRight w:val="0"/>
      <w:marTop w:val="0"/>
      <w:marBottom w:val="0"/>
      <w:divBdr>
        <w:top w:val="none" w:sz="0" w:space="0" w:color="auto"/>
        <w:left w:val="none" w:sz="0" w:space="0" w:color="auto"/>
        <w:bottom w:val="none" w:sz="0" w:space="0" w:color="auto"/>
        <w:right w:val="none" w:sz="0" w:space="0" w:color="auto"/>
      </w:divBdr>
    </w:div>
    <w:div w:id="1246916491">
      <w:bodyDiv w:val="1"/>
      <w:marLeft w:val="0"/>
      <w:marRight w:val="0"/>
      <w:marTop w:val="0"/>
      <w:marBottom w:val="0"/>
      <w:divBdr>
        <w:top w:val="none" w:sz="0" w:space="0" w:color="auto"/>
        <w:left w:val="none" w:sz="0" w:space="0" w:color="auto"/>
        <w:bottom w:val="none" w:sz="0" w:space="0" w:color="auto"/>
        <w:right w:val="none" w:sz="0" w:space="0" w:color="auto"/>
      </w:divBdr>
    </w:div>
    <w:div w:id="1590651869">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1841507958">
      <w:bodyDiv w:val="1"/>
      <w:marLeft w:val="0"/>
      <w:marRight w:val="0"/>
      <w:marTop w:val="0"/>
      <w:marBottom w:val="0"/>
      <w:divBdr>
        <w:top w:val="none" w:sz="0" w:space="0" w:color="auto"/>
        <w:left w:val="none" w:sz="0" w:space="0" w:color="auto"/>
        <w:bottom w:val="none" w:sz="0" w:space="0" w:color="auto"/>
        <w:right w:val="none" w:sz="0" w:space="0" w:color="auto"/>
      </w:divBdr>
    </w:div>
    <w:div w:id="1901792802">
      <w:bodyDiv w:val="1"/>
      <w:marLeft w:val="0"/>
      <w:marRight w:val="0"/>
      <w:marTop w:val="0"/>
      <w:marBottom w:val="0"/>
      <w:divBdr>
        <w:top w:val="none" w:sz="0" w:space="0" w:color="auto"/>
        <w:left w:val="none" w:sz="0" w:space="0" w:color="auto"/>
        <w:bottom w:val="none" w:sz="0" w:space="0" w:color="auto"/>
        <w:right w:val="none" w:sz="0" w:space="0" w:color="auto"/>
      </w:divBdr>
    </w:div>
    <w:div w:id="21136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j.henderson@dundee.ac.uk" TargetMode="External"/><Relationship Id="rId18" Type="http://schemas.openxmlformats.org/officeDocument/2006/relationships/hyperlink" Target="mailto:vmacarthur@brookes.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erry.Mills@uwe.ac.uk" TargetMode="External"/><Relationship Id="rId7" Type="http://schemas.openxmlformats.org/officeDocument/2006/relationships/endnotes" Target="endnotes.xml"/><Relationship Id="rId12" Type="http://schemas.openxmlformats.org/officeDocument/2006/relationships/hyperlink" Target="mailto:her@soton.ac.uk" TargetMode="External"/><Relationship Id="rId17" Type="http://schemas.openxmlformats.org/officeDocument/2006/relationships/hyperlink" Target="mailto:Chris.inman@bcu.ac.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mcconnell@ulster.ac.uk" TargetMode="External"/><Relationship Id="rId20" Type="http://schemas.openxmlformats.org/officeDocument/2006/relationships/hyperlink" Target="mailto:Pippa.Clark@fhft.nhs.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lade@brookes.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claik@lsbu.ac.uk"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mailto:Jonesa23@cf.ac.uk" TargetMode="External"/><Relationship Id="rId19" Type="http://schemas.openxmlformats.org/officeDocument/2006/relationships/hyperlink" Target="mailto:h.p.orton@liverpool.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ryn.haigh@cumbria.ac.uk" TargetMode="External"/><Relationship Id="rId14" Type="http://schemas.openxmlformats.org/officeDocument/2006/relationships/hyperlink" Target="mailto:diane.reid4@nhs.net"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F633-75D7-491E-B346-6523584E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Deborah Slade</cp:lastModifiedBy>
  <cp:revision>4</cp:revision>
  <cp:lastPrinted>2019-03-25T11:29:00Z</cp:lastPrinted>
  <dcterms:created xsi:type="dcterms:W3CDTF">2021-03-19T10:14:00Z</dcterms:created>
  <dcterms:modified xsi:type="dcterms:W3CDTF">2021-03-19T15:01:00Z</dcterms:modified>
</cp:coreProperties>
</file>